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39BF" w14:textId="3EA9FABD" w:rsidR="00AB63DC" w:rsidRDefault="00AB63DC" w:rsidP="00AB63DC">
      <w:pPr>
        <w:spacing w:after="16" w:line="270" w:lineRule="auto"/>
        <w:ind w:left="2363" w:right="796" w:hanging="2647"/>
        <w:rPr>
          <w:b/>
          <w:sz w:val="28"/>
        </w:rPr>
      </w:pPr>
      <w:r>
        <w:rPr>
          <w:b/>
          <w:noProof/>
          <w:sz w:val="28"/>
          <w:lang w:val="en-US" w:eastAsia="en-US"/>
        </w:rPr>
        <w:drawing>
          <wp:inline distT="0" distB="0" distL="0" distR="0" wp14:anchorId="1A04FA02" wp14:editId="631B1B0E">
            <wp:extent cx="6090920" cy="922083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3801ee7b1fc04280362b4bf4b250a45c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92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AA8D" w14:textId="137EABE4" w:rsidR="001B02F9" w:rsidRPr="00AB63DC" w:rsidRDefault="00AB63DC" w:rsidP="009D12F2">
      <w:pPr>
        <w:spacing w:after="0" w:line="259" w:lineRule="auto"/>
        <w:ind w:firstLine="0"/>
      </w:pPr>
      <w:bookmarkStart w:id="0" w:name="_GoBack"/>
      <w:r>
        <w:rPr>
          <w:noProof/>
          <w:lang w:val="en-US" w:eastAsia="en-US"/>
        </w:rPr>
        <w:lastRenderedPageBreak/>
        <w:drawing>
          <wp:inline distT="0" distB="0" distL="0" distR="0" wp14:anchorId="2C2108B1" wp14:editId="46DB6380">
            <wp:extent cx="6158865" cy="9220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8efac3292f6d5d379fbf5619a4de4a61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92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605CFCB" w14:textId="77777777" w:rsidR="009D12F2" w:rsidRDefault="009D12F2" w:rsidP="009D12F2">
      <w:pPr>
        <w:spacing w:after="27" w:line="259" w:lineRule="auto"/>
        <w:ind w:firstLine="0"/>
      </w:pPr>
      <w:r>
        <w:rPr>
          <w:sz w:val="28"/>
        </w:rPr>
        <w:lastRenderedPageBreak/>
        <w:t xml:space="preserve"> </w:t>
      </w:r>
    </w:p>
    <w:p w14:paraId="3801803B" w14:textId="2BEBFE3C" w:rsidR="009D12F2" w:rsidRDefault="006B7325" w:rsidP="006B7325">
      <w:pPr>
        <w:spacing w:after="0" w:line="259" w:lineRule="auto"/>
        <w:ind w:right="563" w:firstLine="0"/>
        <w:jc w:val="center"/>
      </w:pPr>
      <w:r>
        <w:rPr>
          <w:sz w:val="28"/>
          <w:lang w:val="uk-UA"/>
        </w:rPr>
        <w:t xml:space="preserve">ПРОГРАМА  </w:t>
      </w:r>
      <w:r w:rsidR="009D12F2">
        <w:rPr>
          <w:sz w:val="28"/>
        </w:rPr>
        <w:t>НАВЧАЛЬНОЇ ДИСЦИПЛІНИ</w:t>
      </w:r>
    </w:p>
    <w:p w14:paraId="2CA116F9" w14:textId="77777777" w:rsidR="009D12F2" w:rsidRDefault="009D12F2" w:rsidP="009D12F2">
      <w:pPr>
        <w:spacing w:after="0" w:line="259" w:lineRule="auto"/>
        <w:ind w:right="490" w:firstLine="0"/>
        <w:jc w:val="right"/>
      </w:pPr>
      <w:r>
        <w:rPr>
          <w:sz w:val="28"/>
        </w:rPr>
        <w:t xml:space="preserve"> </w:t>
      </w: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085"/>
        <w:gridCol w:w="6770"/>
      </w:tblGrid>
      <w:tr w:rsidR="009D12F2" w14:paraId="5073BB36" w14:textId="77777777" w:rsidTr="00784670">
        <w:trPr>
          <w:trHeight w:val="28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97F" w14:textId="77777777" w:rsidR="009D12F2" w:rsidRDefault="009D12F2" w:rsidP="009D12F2">
            <w:pPr>
              <w:spacing w:after="0" w:line="259" w:lineRule="auto"/>
              <w:ind w:right="54" w:firstLine="0"/>
              <w:jc w:val="center"/>
            </w:pPr>
            <w:r>
              <w:t xml:space="preserve">1. </w:t>
            </w: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інформація</w:t>
            </w:r>
            <w:proofErr w:type="spellEnd"/>
            <w:r>
              <w:rPr>
                <w:b/>
              </w:rPr>
              <w:t xml:space="preserve"> про </w:t>
            </w:r>
            <w:proofErr w:type="spellStart"/>
            <w:r>
              <w:rPr>
                <w:b/>
              </w:rPr>
              <w:t>навчальну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дисципліну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9D12F2" w14:paraId="33523270" w14:textId="77777777" w:rsidTr="00784670">
        <w:trPr>
          <w:trHeight w:val="33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EACD" w14:textId="77777777" w:rsidR="009D12F2" w:rsidRDefault="009D12F2" w:rsidP="009D12F2">
            <w:pPr>
              <w:spacing w:after="0" w:line="277" w:lineRule="auto"/>
              <w:ind w:firstLine="0"/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</w:p>
          <w:p w14:paraId="2FF96855" w14:textId="77777777" w:rsidR="009D12F2" w:rsidRDefault="009D12F2" w:rsidP="009D12F2">
            <w:pPr>
              <w:spacing w:after="55" w:line="259" w:lineRule="auto"/>
              <w:ind w:firstLine="0"/>
            </w:pPr>
            <w:r>
              <w:t xml:space="preserve"> </w:t>
            </w:r>
          </w:p>
          <w:p w14:paraId="0E243EA8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Розробник</w:t>
            </w:r>
            <w:proofErr w:type="spellEnd"/>
            <w:r>
              <w:t>(и)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58DF" w14:textId="77777777" w:rsidR="009D12F2" w:rsidRDefault="009D12F2" w:rsidP="009D12F2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Хімія</w:t>
            </w:r>
            <w:proofErr w:type="spellEnd"/>
            <w:r>
              <w:rPr>
                <w:sz w:val="28"/>
              </w:rPr>
              <w:t xml:space="preserve">  </w:t>
            </w:r>
          </w:p>
        </w:tc>
      </w:tr>
      <w:tr w:rsidR="009D12F2" w:rsidRPr="00A45B99" w14:paraId="0860E29D" w14:textId="77777777" w:rsidTr="00784670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BAD7" w14:textId="77777777" w:rsidR="009D12F2" w:rsidRDefault="009D12F2" w:rsidP="009D12F2">
            <w:pPr>
              <w:spacing w:after="160" w:line="259" w:lineRule="auto"/>
              <w:ind w:firstLine="0"/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73D" w14:textId="77777777" w:rsidR="009D12F2" w:rsidRDefault="009D12F2" w:rsidP="009D12F2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  <w:p w14:paraId="2B912FD3" w14:textId="77777777" w:rsidR="009D12F2" w:rsidRPr="00A45B99" w:rsidRDefault="00A45B99" w:rsidP="009D12F2">
            <w:pPr>
              <w:spacing w:after="0" w:line="278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Кулик Наталія Сергіївна</w:t>
            </w:r>
            <w:r>
              <w:t xml:space="preserve">, </w:t>
            </w:r>
            <w:proofErr w:type="spellStart"/>
            <w:r>
              <w:t>спеціаліст</w:t>
            </w:r>
            <w:proofErr w:type="spellEnd"/>
            <w:r>
              <w:t xml:space="preserve"> </w:t>
            </w:r>
          </w:p>
          <w:p w14:paraId="7BE4821F" w14:textId="77777777" w:rsidR="009D12F2" w:rsidRPr="00A45B99" w:rsidRDefault="00A45B99" w:rsidP="009D12F2">
            <w:pPr>
              <w:spacing w:after="0" w:line="259" w:lineRule="auto"/>
              <w:ind w:firstLine="0"/>
            </w:pPr>
            <w:r>
              <w:rPr>
                <w:lang w:val="en-US"/>
              </w:rPr>
              <w:t>E</w:t>
            </w:r>
            <w:r w:rsidRPr="00A45B99">
              <w:t>-</w:t>
            </w:r>
            <w:r>
              <w:rPr>
                <w:lang w:val="en-US"/>
              </w:rPr>
              <w:t>mail</w:t>
            </w:r>
            <w:r w:rsidRPr="00A45B99"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kuliknatalia</w:t>
            </w:r>
            <w:proofErr w:type="spellEnd"/>
            <w:r w:rsidRPr="00A45B99">
              <w:t>621</w:t>
            </w:r>
            <w:r w:rsidR="009D12F2" w:rsidRPr="00A45B99">
              <w:t>@</w:t>
            </w:r>
            <w:proofErr w:type="spellStart"/>
            <w:r w:rsidR="009D12F2" w:rsidRPr="00D52458">
              <w:rPr>
                <w:lang w:val="en-US"/>
              </w:rPr>
              <w:t>gmail</w:t>
            </w:r>
            <w:proofErr w:type="spellEnd"/>
            <w:r w:rsidR="009D12F2" w:rsidRPr="00A45B99">
              <w:t>.</w:t>
            </w:r>
            <w:r w:rsidR="009D12F2" w:rsidRPr="00D52458">
              <w:rPr>
                <w:lang w:val="en-US"/>
              </w:rPr>
              <w:t>com</w:t>
            </w:r>
            <w:r w:rsidR="009D12F2" w:rsidRPr="00A45B99">
              <w:rPr>
                <w:sz w:val="28"/>
              </w:rPr>
              <w:t xml:space="preserve"> </w:t>
            </w:r>
          </w:p>
        </w:tc>
      </w:tr>
      <w:tr w:rsidR="009D12F2" w14:paraId="6A872354" w14:textId="77777777" w:rsidTr="00784670">
        <w:trPr>
          <w:trHeight w:val="5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648D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Семестр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1B97" w14:textId="77777777" w:rsidR="009D12F2" w:rsidRDefault="00571FAC" w:rsidP="009D12F2">
            <w:pPr>
              <w:spacing w:after="0" w:line="259" w:lineRule="auto"/>
              <w:ind w:firstLine="0"/>
            </w:pPr>
            <w:r>
              <w:t xml:space="preserve"> </w:t>
            </w:r>
            <w:r>
              <w:rPr>
                <w:lang w:val="en-US"/>
              </w:rPr>
              <w:t>23</w:t>
            </w:r>
            <w:r w:rsidR="00954A9D">
              <w:t xml:space="preserve"> </w:t>
            </w:r>
            <w:proofErr w:type="spellStart"/>
            <w:r w:rsidR="00954A9D">
              <w:t>тижнів</w:t>
            </w:r>
            <w:proofErr w:type="spellEnd"/>
            <w:r w:rsidR="00954A9D">
              <w:t xml:space="preserve"> </w:t>
            </w:r>
            <w:proofErr w:type="spellStart"/>
            <w:r w:rsidR="00954A9D">
              <w:t>протягом</w:t>
            </w:r>
            <w:proofErr w:type="spellEnd"/>
            <w:r w:rsidR="00954A9D">
              <w:t xml:space="preserve"> 2</w:t>
            </w:r>
            <w:r w:rsidR="009D12F2">
              <w:t xml:space="preserve">-го семестру. </w:t>
            </w:r>
            <w:r w:rsidR="009D12F2">
              <w:rPr>
                <w:sz w:val="28"/>
              </w:rPr>
              <w:t xml:space="preserve"> </w:t>
            </w:r>
          </w:p>
        </w:tc>
      </w:tr>
      <w:tr w:rsidR="009D12F2" w14:paraId="197A5443" w14:textId="77777777" w:rsidTr="00784670">
        <w:trPr>
          <w:trHeight w:val="104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58D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0B9D" w14:textId="77777777" w:rsidR="009D12F2" w:rsidRDefault="009D12F2" w:rsidP="00954A9D">
            <w:pPr>
              <w:spacing w:after="0" w:line="259" w:lineRule="auto"/>
              <w:ind w:firstLine="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стан</w:t>
            </w:r>
            <w:r w:rsidR="00A45B99">
              <w:t xml:space="preserve">овить 2 </w:t>
            </w:r>
            <w:proofErr w:type="spellStart"/>
            <w:r w:rsidR="00A45B99">
              <w:t>кредити</w:t>
            </w:r>
            <w:proofErr w:type="spellEnd"/>
            <w:r w:rsidR="00A45B99">
              <w:t xml:space="preserve"> ЄКТС, 60 годин,</w:t>
            </w:r>
            <w:r w:rsidR="00A45B99" w:rsidRPr="00A45B99">
              <w:t xml:space="preserve"> </w:t>
            </w:r>
            <w:r w:rsidR="00A45B99">
              <w:rPr>
                <w:lang w:val="uk-UA"/>
              </w:rPr>
              <w:t>з яких 46 годин становить контактна робота з викладачем (38 годин- лекції,8 годин- практичних занять, самостійна робота- 14 годин).</w:t>
            </w:r>
            <w:r>
              <w:t xml:space="preserve"> Форма контролю –</w:t>
            </w:r>
            <w:proofErr w:type="spellStart"/>
            <w:r>
              <w:t>залік</w:t>
            </w:r>
            <w:proofErr w:type="spellEnd"/>
            <w:proofErr w:type="gramStart"/>
            <w:r>
              <w:t>. .</w:t>
            </w:r>
            <w:proofErr w:type="gramEnd"/>
            <w:r>
              <w:t xml:space="preserve"> </w:t>
            </w:r>
            <w:proofErr w:type="spellStart"/>
            <w:r>
              <w:t>Курсовий</w:t>
            </w:r>
            <w:proofErr w:type="spellEnd"/>
            <w:r>
              <w:t xml:space="preserve"> </w:t>
            </w:r>
            <w:proofErr w:type="spellStart"/>
            <w:r>
              <w:t>проєкт</w:t>
            </w:r>
            <w:proofErr w:type="spellEnd"/>
            <w:r>
              <w:t xml:space="preserve"> (робота) (за </w:t>
            </w:r>
            <w:proofErr w:type="spellStart"/>
            <w:r>
              <w:t>наявності</w:t>
            </w:r>
            <w:proofErr w:type="spellEnd"/>
            <w:r>
              <w:t xml:space="preserve">) – не </w:t>
            </w:r>
            <w:proofErr w:type="spellStart"/>
            <w:r>
              <w:t>передбачено</w:t>
            </w:r>
            <w:proofErr w:type="spellEnd"/>
            <w:r>
              <w:t>.</w:t>
            </w:r>
            <w:r>
              <w:rPr>
                <w:sz w:val="28"/>
              </w:rPr>
              <w:t xml:space="preserve"> </w:t>
            </w:r>
          </w:p>
        </w:tc>
      </w:tr>
      <w:tr w:rsidR="009D12F2" w14:paraId="76E38B8B" w14:textId="77777777" w:rsidTr="00784670">
        <w:trPr>
          <w:trHeight w:val="33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5A19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Мова</w:t>
            </w:r>
            <w:proofErr w:type="spellEnd"/>
            <w:r>
              <w:t xml:space="preserve">(и)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6B2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9D12F2" w14:paraId="0664B4E3" w14:textId="77777777" w:rsidTr="00784670">
        <w:trPr>
          <w:trHeight w:val="28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E62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2.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в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програмі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9D12F2" w14:paraId="58F96874" w14:textId="77777777" w:rsidTr="00784670">
        <w:trPr>
          <w:trHeight w:val="16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D2E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Статус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14:paraId="121277B4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 </w:t>
            </w:r>
          </w:p>
          <w:p w14:paraId="6986EDA2" w14:textId="77777777" w:rsidR="009D12F2" w:rsidRDefault="009D12F2" w:rsidP="009D12F2">
            <w:pPr>
              <w:spacing w:after="0" w:line="277" w:lineRule="auto"/>
              <w:ind w:firstLine="0"/>
            </w:pPr>
            <w:proofErr w:type="spellStart"/>
            <w:r>
              <w:t>Передумови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14:paraId="7857575C" w14:textId="77777777" w:rsidR="009D12F2" w:rsidRDefault="009D12F2" w:rsidP="009D12F2">
            <w:pPr>
              <w:spacing w:after="56" w:line="259" w:lineRule="auto"/>
              <w:ind w:firstLine="0"/>
            </w:pPr>
            <w:r>
              <w:t xml:space="preserve"> </w:t>
            </w:r>
          </w:p>
          <w:p w14:paraId="49BF59C2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2B3" w14:textId="77777777" w:rsidR="009D12F2" w:rsidRDefault="009D12F2" w:rsidP="009D12F2">
            <w:pPr>
              <w:spacing w:after="22" w:line="259" w:lineRule="auto"/>
              <w:ind w:firstLine="0"/>
            </w:pPr>
            <w:proofErr w:type="spellStart"/>
            <w:r>
              <w:t>Інтегрований</w:t>
            </w:r>
            <w:proofErr w:type="spellEnd"/>
            <w:r>
              <w:t xml:space="preserve"> курс </w:t>
            </w:r>
          </w:p>
          <w:p w14:paraId="47E87418" w14:textId="77777777" w:rsidR="00954A9D" w:rsidRDefault="00954A9D" w:rsidP="009D12F2">
            <w:pPr>
              <w:spacing w:after="21" w:line="259" w:lineRule="auto"/>
              <w:ind w:firstLine="0"/>
            </w:pPr>
          </w:p>
          <w:p w14:paraId="3BBA991B" w14:textId="77777777" w:rsidR="009D12F2" w:rsidRDefault="009D12F2" w:rsidP="009D12F2">
            <w:pPr>
              <w:spacing w:after="21" w:line="259" w:lineRule="auto"/>
              <w:ind w:firstLine="0"/>
            </w:pPr>
            <w:proofErr w:type="spellStart"/>
            <w:r>
              <w:t>Необхідні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з: «</w:t>
            </w:r>
            <w:proofErr w:type="spellStart"/>
            <w:r>
              <w:t>Біології</w:t>
            </w:r>
            <w:proofErr w:type="spellEnd"/>
            <w:proofErr w:type="gramStart"/>
            <w:r>
              <w:t>»,  «</w:t>
            </w:r>
            <w:proofErr w:type="spellStart"/>
            <w:proofErr w:type="gramEnd"/>
            <w:r>
              <w:t>Хімії</w:t>
            </w:r>
            <w:proofErr w:type="spellEnd"/>
            <w:r>
              <w:t>», «</w:t>
            </w:r>
            <w:proofErr w:type="spellStart"/>
            <w:r>
              <w:t>Екології</w:t>
            </w:r>
            <w:proofErr w:type="spellEnd"/>
            <w:r>
              <w:t xml:space="preserve">», </w:t>
            </w:r>
          </w:p>
          <w:p w14:paraId="0090793A" w14:textId="77777777" w:rsidR="009D12F2" w:rsidRDefault="00954A9D" w:rsidP="009D12F2">
            <w:pPr>
              <w:spacing w:after="14" w:line="259" w:lineRule="auto"/>
              <w:ind w:firstLine="0"/>
            </w:pPr>
            <w:r>
              <w:t>«Математики</w:t>
            </w:r>
            <w:r w:rsidR="009D12F2">
              <w:t xml:space="preserve">» </w:t>
            </w:r>
          </w:p>
          <w:p w14:paraId="4187666F" w14:textId="77777777" w:rsidR="009D12F2" w:rsidRDefault="009D12F2" w:rsidP="009D12F2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  <w:p w14:paraId="02718B4B" w14:textId="77777777" w:rsidR="009D12F2" w:rsidRDefault="009D12F2" w:rsidP="009D12F2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</w:tc>
      </w:tr>
      <w:tr w:rsidR="009D12F2" w14:paraId="775806EA" w14:textId="77777777" w:rsidTr="00784670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0A6C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Обмеження</w:t>
            </w:r>
            <w:proofErr w:type="spellEnd"/>
            <w: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D1BD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Обмеження</w:t>
            </w:r>
            <w:proofErr w:type="spellEnd"/>
            <w:r>
              <w:t xml:space="preserve"> </w:t>
            </w:r>
            <w:proofErr w:type="spellStart"/>
            <w:r>
              <w:t>відсутні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9D12F2" w14:paraId="5169C88E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3540" w14:textId="77777777" w:rsidR="009D12F2" w:rsidRDefault="009D12F2" w:rsidP="009D12F2">
            <w:pPr>
              <w:spacing w:after="32" w:line="259" w:lineRule="auto"/>
              <w:ind w:firstLine="0"/>
            </w:pPr>
            <w:r>
              <w:t xml:space="preserve"> </w:t>
            </w:r>
          </w:p>
          <w:p w14:paraId="471D7DA4" w14:textId="77777777" w:rsidR="009D12F2" w:rsidRDefault="009D12F2" w:rsidP="009D12F2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</w:rPr>
              <w:t xml:space="preserve">3. Мета та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D12F2" w14:paraId="27858610" w14:textId="77777777" w:rsidTr="00784670">
        <w:trPr>
          <w:trHeight w:val="442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D077" w14:textId="77777777" w:rsidR="009D12F2" w:rsidRDefault="009D12F2" w:rsidP="009D12F2">
            <w:pPr>
              <w:spacing w:after="22" w:line="259" w:lineRule="auto"/>
              <w:ind w:firstLine="0"/>
            </w:pPr>
            <w:r>
              <w:rPr>
                <w:i/>
              </w:rPr>
              <w:t>Мета курсу</w:t>
            </w:r>
            <w:r>
              <w:t xml:space="preserve"> — </w:t>
            </w:r>
          </w:p>
          <w:p w14:paraId="452D601D" w14:textId="77777777" w:rsidR="009D12F2" w:rsidRDefault="009D12F2" w:rsidP="009D12F2">
            <w:pPr>
              <w:numPr>
                <w:ilvl w:val="0"/>
                <w:numId w:val="5"/>
              </w:numPr>
              <w:spacing w:after="27" w:line="258" w:lineRule="auto"/>
              <w:ind w:right="4" w:firstLine="0"/>
            </w:pP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положеннями</w:t>
            </w:r>
            <w:proofErr w:type="spellEnd"/>
            <w:r>
              <w:t xml:space="preserve"> та </w:t>
            </w:r>
            <w:proofErr w:type="spellStart"/>
            <w:r>
              <w:t>закономірностями</w:t>
            </w:r>
            <w:proofErr w:type="spellEnd"/>
            <w:r>
              <w:t xml:space="preserve"> </w:t>
            </w:r>
            <w:proofErr w:type="spellStart"/>
            <w:r>
              <w:t>хімічної</w:t>
            </w:r>
            <w:proofErr w:type="spellEnd"/>
            <w:r>
              <w:t xml:space="preserve"> науки,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хімічного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 і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,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світогляду</w:t>
            </w:r>
            <w:proofErr w:type="spellEnd"/>
            <w:r>
              <w:t xml:space="preserve"> з проблем </w:t>
            </w:r>
            <w:proofErr w:type="spellStart"/>
            <w:r>
              <w:t>базових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, </w:t>
            </w:r>
            <w:proofErr w:type="spellStart"/>
            <w:r>
              <w:t>раціонального</w:t>
            </w:r>
            <w:proofErr w:type="spellEnd"/>
            <w:r>
              <w:t xml:space="preserve"> </w:t>
            </w:r>
            <w:proofErr w:type="spellStart"/>
            <w:r>
              <w:t>природокористування</w:t>
            </w:r>
            <w:proofErr w:type="spellEnd"/>
            <w:r>
              <w:t xml:space="preserve">;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</w:t>
            </w:r>
            <w:proofErr w:type="spellStart"/>
            <w:r>
              <w:t>фізико-хімічними</w:t>
            </w:r>
            <w:proofErr w:type="spellEnd"/>
            <w:r>
              <w:t xml:space="preserve"> </w:t>
            </w:r>
            <w:proofErr w:type="spellStart"/>
            <w:r>
              <w:t>явищами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зустрічаються</w:t>
            </w:r>
            <w:proofErr w:type="spellEnd"/>
            <w:r>
              <w:t xml:space="preserve"> в </w:t>
            </w:r>
            <w:proofErr w:type="spellStart"/>
            <w:r>
              <w:t>різноманітних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 xml:space="preserve"> у </w:t>
            </w:r>
            <w:proofErr w:type="spellStart"/>
            <w:r>
              <w:t>будівництва</w:t>
            </w:r>
            <w:proofErr w:type="spellEnd"/>
            <w:r>
              <w:t xml:space="preserve"> та </w:t>
            </w:r>
            <w:proofErr w:type="spellStart"/>
            <w:r>
              <w:t>цивільної</w:t>
            </w:r>
            <w:proofErr w:type="spellEnd"/>
            <w:r>
              <w:t xml:space="preserve"> </w:t>
            </w:r>
            <w:proofErr w:type="spellStart"/>
            <w:r>
              <w:t>інженерії</w:t>
            </w:r>
            <w:proofErr w:type="spellEnd"/>
            <w:r>
              <w:t xml:space="preserve">.  </w:t>
            </w:r>
          </w:p>
          <w:p w14:paraId="78CD0E2D" w14:textId="77777777" w:rsidR="009D12F2" w:rsidRDefault="009D12F2" w:rsidP="009D12F2">
            <w:pPr>
              <w:numPr>
                <w:ilvl w:val="0"/>
                <w:numId w:val="5"/>
              </w:numPr>
              <w:spacing w:after="0" w:line="264" w:lineRule="auto"/>
              <w:ind w:right="4" w:firstLine="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тих </w:t>
            </w:r>
            <w:proofErr w:type="spellStart"/>
            <w:r>
              <w:t>хімічних</w:t>
            </w:r>
            <w:proofErr w:type="spellEnd"/>
            <w:r>
              <w:t xml:space="preserve"> понять та </w:t>
            </w:r>
            <w:proofErr w:type="spellStart"/>
            <w:r>
              <w:t>методів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ввійшли</w:t>
            </w:r>
            <w:proofErr w:type="spellEnd"/>
            <w:r>
              <w:t xml:space="preserve"> до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загальноосвітньої</w:t>
            </w:r>
            <w:proofErr w:type="spellEnd"/>
            <w:r>
              <w:t xml:space="preserve"> </w:t>
            </w:r>
            <w:proofErr w:type="spellStart"/>
            <w:r>
              <w:t>хімічної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але </w:t>
            </w:r>
            <w:proofErr w:type="spellStart"/>
            <w:r>
              <w:t>використовуються</w:t>
            </w:r>
            <w:proofErr w:type="spellEnd"/>
            <w:r>
              <w:t xml:space="preserve"> в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циклу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. </w:t>
            </w:r>
            <w:proofErr w:type="spellStart"/>
            <w:r>
              <w:t>Завдання</w:t>
            </w:r>
            <w:proofErr w:type="spellEnd"/>
            <w:r>
              <w:t xml:space="preserve"> курсу –  </w:t>
            </w:r>
          </w:p>
          <w:p w14:paraId="6DA5C5C9" w14:textId="77777777" w:rsidR="009D12F2" w:rsidRDefault="009D12F2" w:rsidP="009D12F2">
            <w:pPr>
              <w:spacing w:after="0" w:line="279" w:lineRule="auto"/>
              <w:ind w:firstLine="0"/>
            </w:pPr>
            <w:proofErr w:type="spellStart"/>
            <w:r>
              <w:t>оволодіння</w:t>
            </w:r>
            <w:proofErr w:type="spellEnd"/>
            <w:r>
              <w:t xml:space="preserve"> студентами </w:t>
            </w:r>
            <w:proofErr w:type="spellStart"/>
            <w:r>
              <w:t>хімічними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і </w:t>
            </w:r>
            <w:proofErr w:type="spellStart"/>
            <w:r>
              <w:t>вміннями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,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економіки</w:t>
            </w:r>
            <w:proofErr w:type="spellEnd"/>
            <w:r>
              <w:t xml:space="preserve">. </w:t>
            </w:r>
          </w:p>
          <w:p w14:paraId="0BA1B086" w14:textId="77777777" w:rsidR="009D12F2" w:rsidRDefault="009D12F2" w:rsidP="009D12F2">
            <w:pPr>
              <w:numPr>
                <w:ilvl w:val="0"/>
                <w:numId w:val="5"/>
              </w:numPr>
              <w:spacing w:after="0" w:line="258" w:lineRule="auto"/>
              <w:ind w:right="4" w:firstLine="0"/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до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основ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хімії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навчальним</w:t>
            </w:r>
            <w:proofErr w:type="spellEnd"/>
            <w:r>
              <w:t xml:space="preserve"> планом,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хімічної</w:t>
            </w:r>
            <w:proofErr w:type="spellEnd"/>
            <w:r>
              <w:t xml:space="preserve"> науки і </w:t>
            </w:r>
            <w:proofErr w:type="spellStart"/>
            <w:r>
              <w:t>технології</w:t>
            </w:r>
            <w:proofErr w:type="spellEnd"/>
            <w:r>
              <w:t xml:space="preserve"> в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 </w:t>
            </w:r>
          </w:p>
          <w:p w14:paraId="54FDCBEF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9D12F2" w14:paraId="5C21D156" w14:textId="77777777" w:rsidTr="00784670">
        <w:trPr>
          <w:trHeight w:val="166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DF6A" w14:textId="77777777" w:rsidR="009D12F2" w:rsidRDefault="009D12F2" w:rsidP="009D12F2">
            <w:pPr>
              <w:spacing w:after="18" w:line="259" w:lineRule="auto"/>
              <w:ind w:right="58" w:firstLine="0"/>
              <w:jc w:val="center"/>
            </w:pPr>
            <w:r>
              <w:rPr>
                <w:b/>
              </w:rPr>
              <w:lastRenderedPageBreak/>
              <w:t xml:space="preserve">4.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). </w:t>
            </w:r>
          </w:p>
          <w:p w14:paraId="46ABC9E9" w14:textId="77777777" w:rsidR="009D12F2" w:rsidRPr="00FA5694" w:rsidRDefault="009D12F2" w:rsidP="009D12F2">
            <w:pPr>
              <w:spacing w:after="0" w:line="278" w:lineRule="auto"/>
              <w:ind w:right="20" w:firstLine="0"/>
            </w:pPr>
          </w:p>
          <w:p w14:paraId="476DD8C5" w14:textId="77777777" w:rsidR="009D12F2" w:rsidRPr="00FA5694" w:rsidRDefault="00A45B99" w:rsidP="00FA5694">
            <w:pPr>
              <w:spacing w:after="22" w:line="259" w:lineRule="auto"/>
              <w:ind w:firstLine="0"/>
            </w:pPr>
            <w:r>
              <w:t xml:space="preserve"> </w:t>
            </w:r>
            <w:r w:rsidR="00FA5694">
              <w:t xml:space="preserve">ЗК3. </w:t>
            </w:r>
            <w:proofErr w:type="spellStart"/>
            <w:r w:rsidR="00FA5694">
              <w:t>Здатність</w:t>
            </w:r>
            <w:proofErr w:type="spellEnd"/>
            <w:r w:rsidR="00FA5694">
              <w:t xml:space="preserve"> </w:t>
            </w:r>
            <w:proofErr w:type="spellStart"/>
            <w:r w:rsidR="00FA5694">
              <w:t>застосовувати</w:t>
            </w:r>
            <w:proofErr w:type="spellEnd"/>
            <w:r w:rsidR="00FA5694">
              <w:t xml:space="preserve"> </w:t>
            </w:r>
            <w:proofErr w:type="spellStart"/>
            <w:r w:rsidR="00FA5694">
              <w:t>знання</w:t>
            </w:r>
            <w:proofErr w:type="spellEnd"/>
            <w:r w:rsidR="00FA5694">
              <w:t xml:space="preserve"> у </w:t>
            </w:r>
            <w:proofErr w:type="spellStart"/>
            <w:r w:rsidR="00FA5694">
              <w:t>практичних</w:t>
            </w:r>
            <w:proofErr w:type="spellEnd"/>
            <w:r w:rsidR="00FA5694">
              <w:t xml:space="preserve"> </w:t>
            </w:r>
            <w:proofErr w:type="spellStart"/>
            <w:r w:rsidR="00FA5694">
              <w:t>ситуаціях</w:t>
            </w:r>
            <w:proofErr w:type="spellEnd"/>
            <w:r w:rsidR="00FA5694">
              <w:t>.</w:t>
            </w:r>
          </w:p>
        </w:tc>
      </w:tr>
      <w:tr w:rsidR="009D12F2" w14:paraId="02BEF464" w14:textId="77777777" w:rsidTr="00784670">
        <w:trPr>
          <w:trHeight w:val="28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ACEE" w14:textId="77777777" w:rsidR="009D12F2" w:rsidRDefault="009D12F2" w:rsidP="009D12F2">
            <w:pPr>
              <w:spacing w:after="0" w:line="259" w:lineRule="auto"/>
              <w:ind w:right="14" w:firstLine="0"/>
              <w:jc w:val="center"/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9D12F2" w14:paraId="6B35ABF1" w14:textId="77777777" w:rsidTr="009455D5">
        <w:trPr>
          <w:trHeight w:val="805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5034" w14:textId="77777777" w:rsidR="009D12F2" w:rsidRDefault="009D12F2" w:rsidP="00FA5694">
            <w:pPr>
              <w:spacing w:after="13" w:line="265" w:lineRule="auto"/>
              <w:ind w:firstLine="0"/>
            </w:pPr>
            <w:r>
              <w:t xml:space="preserve"> </w:t>
            </w:r>
            <w:r w:rsidR="00FA5694">
              <w:rPr>
                <w:lang w:val="en-US"/>
              </w:rPr>
              <w:t>P</w:t>
            </w:r>
            <w:r w:rsidR="00FA5694">
              <w:t xml:space="preserve">Н1. </w:t>
            </w:r>
            <w:proofErr w:type="spellStart"/>
            <w:r w:rsidR="00FA5694">
              <w:t>Застосовувати</w:t>
            </w:r>
            <w:proofErr w:type="spellEnd"/>
            <w:r w:rsidR="00FA5694">
              <w:t xml:space="preserve"> у </w:t>
            </w:r>
            <w:proofErr w:type="spellStart"/>
            <w:r w:rsidR="00FA5694">
              <w:t>професійній</w:t>
            </w:r>
            <w:proofErr w:type="spellEnd"/>
            <w:r w:rsidR="00FA5694">
              <w:t xml:space="preserve"> </w:t>
            </w:r>
            <w:proofErr w:type="spellStart"/>
            <w:r w:rsidR="00FA5694">
              <w:t>діяльності</w:t>
            </w:r>
            <w:proofErr w:type="spellEnd"/>
            <w:r w:rsidR="00FA5694">
              <w:t xml:space="preserve"> </w:t>
            </w:r>
            <w:proofErr w:type="spellStart"/>
            <w:r w:rsidR="00FA5694">
              <w:t>знання</w:t>
            </w:r>
            <w:proofErr w:type="spellEnd"/>
            <w:r w:rsidR="00FA5694">
              <w:t xml:space="preserve"> з </w:t>
            </w:r>
            <w:proofErr w:type="spellStart"/>
            <w:r w:rsidR="00FA5694">
              <w:t>технічних</w:t>
            </w:r>
            <w:proofErr w:type="spellEnd"/>
            <w:r w:rsidR="00FA5694">
              <w:t xml:space="preserve">, </w:t>
            </w:r>
            <w:proofErr w:type="spellStart"/>
            <w:r w:rsidR="00FA5694">
              <w:t>гуманітарних</w:t>
            </w:r>
            <w:proofErr w:type="spellEnd"/>
            <w:r w:rsidR="00FA5694">
              <w:t xml:space="preserve"> та </w:t>
            </w:r>
            <w:proofErr w:type="spellStart"/>
            <w:r w:rsidR="00FA5694">
              <w:t>природничих</w:t>
            </w:r>
            <w:proofErr w:type="spellEnd"/>
            <w:r w:rsidR="00FA5694">
              <w:t xml:space="preserve"> наук.</w:t>
            </w:r>
          </w:p>
          <w:p w14:paraId="3DBBDDB8" w14:textId="77777777" w:rsidR="009D12F2" w:rsidRDefault="009D12F2" w:rsidP="009D12F2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</w:tc>
      </w:tr>
      <w:tr w:rsidR="009D12F2" w14:paraId="22F1A07E" w14:textId="77777777" w:rsidTr="00784670">
        <w:trPr>
          <w:trHeight w:val="511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D10" w14:textId="77777777" w:rsidR="009D12F2" w:rsidRDefault="009D12F2" w:rsidP="009D12F2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Вимоги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знань</w:t>
            </w:r>
            <w:proofErr w:type="spellEnd"/>
            <w:r>
              <w:rPr>
                <w:b/>
              </w:rPr>
              <w:t xml:space="preserve"> і </w:t>
            </w:r>
            <w:proofErr w:type="spellStart"/>
            <w:r>
              <w:rPr>
                <w:b/>
              </w:rPr>
              <w:t>вмінь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D12F2" w14:paraId="27C7FDC4" w14:textId="77777777" w:rsidTr="00784670">
        <w:trPr>
          <w:trHeight w:val="194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5A9" w14:textId="77777777" w:rsidR="009D12F2" w:rsidRDefault="009D12F2" w:rsidP="009D12F2">
            <w:pPr>
              <w:spacing w:after="21" w:line="259" w:lineRule="auto"/>
              <w:ind w:firstLine="0"/>
            </w:pPr>
            <w:r>
              <w:t xml:space="preserve">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студент повинен знати:  </w:t>
            </w:r>
          </w:p>
          <w:p w14:paraId="5AF9AD99" w14:textId="77777777" w:rsidR="009D12F2" w:rsidRDefault="009D12F2" w:rsidP="009D12F2">
            <w:pPr>
              <w:numPr>
                <w:ilvl w:val="0"/>
                <w:numId w:val="6"/>
              </w:numPr>
              <w:spacing w:after="22" w:line="259" w:lineRule="auto"/>
              <w:ind w:firstLine="0"/>
            </w:pPr>
            <w:r>
              <w:t xml:space="preserve">роль і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в </w:t>
            </w:r>
            <w:proofErr w:type="spellStart"/>
            <w:r>
              <w:t>інженерній</w:t>
            </w:r>
            <w:proofErr w:type="spellEnd"/>
            <w:r>
              <w:t xml:space="preserve"> </w:t>
            </w:r>
            <w:proofErr w:type="spellStart"/>
            <w:r>
              <w:t>підготовці</w:t>
            </w:r>
            <w:proofErr w:type="spellEnd"/>
            <w:r>
              <w:t xml:space="preserve">;  </w:t>
            </w:r>
          </w:p>
          <w:p w14:paraId="3785B22E" w14:textId="77777777" w:rsidR="009D12F2" w:rsidRDefault="009D12F2" w:rsidP="009D12F2">
            <w:pPr>
              <w:numPr>
                <w:ilvl w:val="0"/>
                <w:numId w:val="6"/>
              </w:numPr>
              <w:spacing w:after="22" w:line="259" w:lineRule="auto"/>
              <w:ind w:firstLine="0"/>
            </w:pPr>
            <w:proofErr w:type="spellStart"/>
            <w:r>
              <w:t>методи</w:t>
            </w:r>
            <w:proofErr w:type="spellEnd"/>
            <w:r>
              <w:t xml:space="preserve"> і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механічних</w:t>
            </w:r>
            <w:proofErr w:type="spellEnd"/>
            <w:r>
              <w:t xml:space="preserve"> характеристик </w:t>
            </w:r>
            <w:proofErr w:type="spellStart"/>
            <w:r>
              <w:t>матеріалів</w:t>
            </w:r>
            <w:proofErr w:type="spellEnd"/>
            <w:r>
              <w:t xml:space="preserve">.  </w:t>
            </w:r>
          </w:p>
          <w:p w14:paraId="1F116242" w14:textId="77777777" w:rsidR="009D12F2" w:rsidRDefault="009D12F2" w:rsidP="009D12F2">
            <w:pPr>
              <w:spacing w:after="1" w:line="277" w:lineRule="auto"/>
              <w:ind w:right="3043" w:firstLine="0"/>
            </w:pPr>
            <w:r>
              <w:t xml:space="preserve">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студент повинен </w:t>
            </w:r>
            <w:proofErr w:type="spellStart"/>
            <w:r>
              <w:t>вміти</w:t>
            </w:r>
            <w:proofErr w:type="spellEnd"/>
            <w:r>
              <w:t xml:space="preserve">: -  - </w:t>
            </w:r>
            <w:proofErr w:type="spellStart"/>
            <w:r>
              <w:t>ставити</w:t>
            </w:r>
            <w:proofErr w:type="spellEnd"/>
            <w:r>
              <w:t xml:space="preserve"> і </w:t>
            </w:r>
            <w:proofErr w:type="spellStart"/>
            <w:r>
              <w:t>розв'язувати</w:t>
            </w:r>
            <w:proofErr w:type="spellEnd"/>
            <w:r>
              <w:t xml:space="preserve"> </w:t>
            </w:r>
            <w:proofErr w:type="spellStart"/>
            <w:r>
              <w:t>задачі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; - </w:t>
            </w:r>
          </w:p>
          <w:p w14:paraId="78F345C1" w14:textId="77777777" w:rsidR="009D12F2" w:rsidRDefault="009D12F2" w:rsidP="009D12F2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сучасну</w:t>
            </w:r>
            <w:proofErr w:type="spellEnd"/>
            <w:r>
              <w:t xml:space="preserve"> </w:t>
            </w:r>
            <w:proofErr w:type="spellStart"/>
            <w:r>
              <w:t>обчислювальну</w:t>
            </w:r>
            <w:proofErr w:type="spellEnd"/>
            <w:r>
              <w:t xml:space="preserve"> </w:t>
            </w:r>
            <w:proofErr w:type="spellStart"/>
            <w:r>
              <w:t>техніку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розрахунків</w:t>
            </w:r>
            <w:proofErr w:type="spellEnd"/>
            <w:r>
              <w:t>;  -</w:t>
            </w:r>
            <w:proofErr w:type="gram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одержані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і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інженерні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. </w:t>
            </w:r>
          </w:p>
        </w:tc>
      </w:tr>
      <w:tr w:rsidR="009D12F2" w14:paraId="61F799AF" w14:textId="77777777" w:rsidTr="00784670">
        <w:trPr>
          <w:trHeight w:val="514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D66" w14:textId="77777777" w:rsidR="009D12F2" w:rsidRDefault="009D12F2" w:rsidP="009D12F2">
            <w:pPr>
              <w:spacing w:after="0" w:line="259" w:lineRule="auto"/>
              <w:ind w:right="17" w:firstLine="0"/>
              <w:jc w:val="center"/>
            </w:pPr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Програма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D12F2" w14:paraId="2737113F" w14:textId="77777777" w:rsidTr="00784670">
        <w:trPr>
          <w:trHeight w:val="511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C149" w14:textId="77777777" w:rsidR="009D12F2" w:rsidRDefault="00571FAC" w:rsidP="009D12F2">
            <w:pPr>
              <w:spacing w:after="0" w:line="259" w:lineRule="auto"/>
              <w:ind w:firstLine="0"/>
            </w:pPr>
            <w:r>
              <w:t xml:space="preserve">ТЕМА 1. </w:t>
            </w:r>
            <w:proofErr w:type="spellStart"/>
            <w:r w:rsidRPr="00655E49">
              <w:rPr>
                <w:bCs/>
                <w:lang w:eastAsia="en-US"/>
              </w:rPr>
              <w:t>Оксигеновмісні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органічні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сполуки</w:t>
            </w:r>
            <w:proofErr w:type="spellEnd"/>
          </w:p>
        </w:tc>
      </w:tr>
      <w:tr w:rsidR="009D12F2" w14:paraId="5E2A18BB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5DF4" w14:textId="77777777" w:rsidR="009D12F2" w:rsidRDefault="009D12F2" w:rsidP="00571FAC">
            <w:pPr>
              <w:spacing w:after="0" w:line="259" w:lineRule="auto"/>
              <w:ind w:right="4954" w:firstLine="0"/>
            </w:pPr>
            <w:r>
              <w:t xml:space="preserve">Тема 2. </w:t>
            </w:r>
            <w:proofErr w:type="spellStart"/>
            <w:r w:rsidR="00571FAC" w:rsidRPr="00655E49">
              <w:rPr>
                <w:bCs/>
              </w:rPr>
              <w:t>Нітрогеновмісні</w:t>
            </w:r>
            <w:proofErr w:type="spellEnd"/>
            <w:r w:rsidR="00571FAC" w:rsidRPr="00655E49">
              <w:rPr>
                <w:bCs/>
              </w:rPr>
              <w:t xml:space="preserve"> </w:t>
            </w:r>
            <w:proofErr w:type="spellStart"/>
            <w:r w:rsidR="00571FAC" w:rsidRPr="00655E49">
              <w:rPr>
                <w:bCs/>
              </w:rPr>
              <w:t>органічні</w:t>
            </w:r>
            <w:proofErr w:type="spellEnd"/>
            <w:r w:rsidR="00571FAC" w:rsidRPr="00655E49">
              <w:rPr>
                <w:bCs/>
              </w:rPr>
              <w:t xml:space="preserve"> </w:t>
            </w:r>
            <w:proofErr w:type="spellStart"/>
            <w:r w:rsidR="00571FAC" w:rsidRPr="00655E49">
              <w:rPr>
                <w:bCs/>
              </w:rPr>
              <w:t>сполуки</w:t>
            </w:r>
            <w:proofErr w:type="spellEnd"/>
          </w:p>
        </w:tc>
      </w:tr>
      <w:tr w:rsidR="00571FAC" w14:paraId="748C1C7A" w14:textId="77777777" w:rsidTr="00784670">
        <w:trPr>
          <w:trHeight w:val="514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9587" w14:textId="77777777" w:rsidR="00571FAC" w:rsidRDefault="00571FAC" w:rsidP="00873D2A">
            <w:pPr>
              <w:spacing w:after="0" w:line="259" w:lineRule="auto"/>
              <w:ind w:firstLine="0"/>
            </w:pPr>
            <w:r>
              <w:t xml:space="preserve">Тема 3. </w:t>
            </w:r>
            <w:proofErr w:type="spellStart"/>
            <w:r w:rsidRPr="00655E49">
              <w:rPr>
                <w:bCs/>
              </w:rPr>
              <w:t>Синтетичні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високомолекулярні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речовини</w:t>
            </w:r>
            <w:proofErr w:type="spellEnd"/>
            <w:r w:rsidRPr="00655E49">
              <w:rPr>
                <w:bCs/>
              </w:rPr>
              <w:t xml:space="preserve"> і </w:t>
            </w:r>
            <w:proofErr w:type="spellStart"/>
            <w:r w:rsidRPr="00655E49">
              <w:rPr>
                <w:bCs/>
              </w:rPr>
              <w:t>полімерні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матеріали</w:t>
            </w:r>
            <w:proofErr w:type="spellEnd"/>
            <w:r w:rsidRPr="00655E49">
              <w:rPr>
                <w:bCs/>
              </w:rPr>
              <w:t xml:space="preserve"> на </w:t>
            </w:r>
            <w:proofErr w:type="spellStart"/>
            <w:r w:rsidRPr="00655E49">
              <w:rPr>
                <w:bCs/>
              </w:rPr>
              <w:t>їх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основі</w:t>
            </w:r>
            <w:proofErr w:type="spellEnd"/>
          </w:p>
        </w:tc>
      </w:tr>
      <w:tr w:rsidR="009D12F2" w14:paraId="4A3D8426" w14:textId="77777777" w:rsidTr="00784670">
        <w:trPr>
          <w:trHeight w:val="437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C9E" w14:textId="77777777" w:rsidR="00571FAC" w:rsidRDefault="009D12F2" w:rsidP="00571FAC">
            <w:pPr>
              <w:spacing w:after="0" w:line="259" w:lineRule="auto"/>
              <w:ind w:firstLine="0"/>
            </w:pPr>
            <w:r>
              <w:t xml:space="preserve">Тема 4. </w:t>
            </w:r>
            <w:proofErr w:type="spellStart"/>
            <w:r w:rsidR="00571FAC" w:rsidRPr="00655E49">
              <w:rPr>
                <w:bCs/>
              </w:rPr>
              <w:t>Багатоманітність</w:t>
            </w:r>
            <w:proofErr w:type="spellEnd"/>
            <w:r w:rsidR="00571FAC" w:rsidRPr="00655E49">
              <w:rPr>
                <w:bCs/>
              </w:rPr>
              <w:t xml:space="preserve"> та </w:t>
            </w:r>
            <w:proofErr w:type="spellStart"/>
            <w:r w:rsidR="00571FAC" w:rsidRPr="00655E49">
              <w:rPr>
                <w:bCs/>
              </w:rPr>
              <w:t>зв’язки</w:t>
            </w:r>
            <w:proofErr w:type="spellEnd"/>
            <w:r w:rsidR="00571FAC" w:rsidRPr="00655E49">
              <w:rPr>
                <w:bCs/>
              </w:rPr>
              <w:t xml:space="preserve"> </w:t>
            </w:r>
            <w:proofErr w:type="spellStart"/>
            <w:r w:rsidR="00571FAC" w:rsidRPr="00655E49">
              <w:rPr>
                <w:bCs/>
              </w:rPr>
              <w:t>між</w:t>
            </w:r>
            <w:proofErr w:type="spellEnd"/>
            <w:r w:rsidR="00571FAC" w:rsidRPr="00655E49">
              <w:rPr>
                <w:bCs/>
              </w:rPr>
              <w:t xml:space="preserve"> </w:t>
            </w:r>
            <w:proofErr w:type="spellStart"/>
            <w:r w:rsidR="00571FAC" w:rsidRPr="00655E49">
              <w:rPr>
                <w:bCs/>
              </w:rPr>
              <w:t>класами</w:t>
            </w:r>
            <w:proofErr w:type="spellEnd"/>
            <w:r w:rsidR="00571FAC" w:rsidRPr="00655E49">
              <w:rPr>
                <w:bCs/>
              </w:rPr>
              <w:t xml:space="preserve"> </w:t>
            </w:r>
            <w:proofErr w:type="spellStart"/>
            <w:r w:rsidR="00571FAC" w:rsidRPr="00655E49">
              <w:rPr>
                <w:bCs/>
              </w:rPr>
              <w:t>органічних</w:t>
            </w:r>
            <w:proofErr w:type="spellEnd"/>
            <w:r w:rsidR="00571FAC" w:rsidRPr="00655E49">
              <w:rPr>
                <w:bCs/>
              </w:rPr>
              <w:t xml:space="preserve"> </w:t>
            </w:r>
            <w:proofErr w:type="spellStart"/>
            <w:r w:rsidR="00571FAC" w:rsidRPr="00655E49">
              <w:rPr>
                <w:bCs/>
              </w:rPr>
              <w:t>речовин</w:t>
            </w:r>
            <w:proofErr w:type="spellEnd"/>
          </w:p>
          <w:p w14:paraId="72127C75" w14:textId="77777777" w:rsidR="009D12F2" w:rsidRPr="00A45B99" w:rsidRDefault="009D12F2" w:rsidP="009D12F2">
            <w:pPr>
              <w:spacing w:after="0" w:line="259" w:lineRule="auto"/>
              <w:ind w:firstLine="0"/>
              <w:rPr>
                <w:lang w:val="uk-UA"/>
              </w:rPr>
            </w:pPr>
          </w:p>
        </w:tc>
      </w:tr>
      <w:tr w:rsidR="00571FAC" w14:paraId="603F45E4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7228" w14:textId="77777777" w:rsidR="00571FAC" w:rsidRDefault="00571FAC" w:rsidP="00571FAC">
            <w:pPr>
              <w:spacing w:after="0" w:line="259" w:lineRule="auto"/>
              <w:ind w:firstLine="0"/>
            </w:pPr>
            <w:r>
              <w:t xml:space="preserve">ТЕМА 5. </w:t>
            </w:r>
            <w:proofErr w:type="spellStart"/>
            <w:r>
              <w:t>Періодичний</w:t>
            </w:r>
            <w:proofErr w:type="spellEnd"/>
            <w:r>
              <w:t xml:space="preserve"> закон і </w:t>
            </w:r>
            <w:proofErr w:type="spellStart"/>
            <w:r>
              <w:t>періодична</w:t>
            </w:r>
            <w:proofErr w:type="spellEnd"/>
            <w:r>
              <w:t xml:space="preserve"> система </w:t>
            </w:r>
            <w:proofErr w:type="spellStart"/>
            <w:r>
              <w:t>хімічних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</w:p>
        </w:tc>
      </w:tr>
      <w:tr w:rsidR="00571FAC" w14:paraId="3A4E3D53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221A" w14:textId="77777777" w:rsidR="00571FAC" w:rsidRDefault="00571FAC" w:rsidP="00571FAC">
            <w:pPr>
              <w:spacing w:after="0" w:line="259" w:lineRule="auto"/>
              <w:ind w:right="4954" w:firstLine="0"/>
            </w:pPr>
            <w:r>
              <w:t xml:space="preserve">Тема 6. </w:t>
            </w:r>
            <w:proofErr w:type="spellStart"/>
            <w:r>
              <w:t>Хімічний</w:t>
            </w:r>
            <w:proofErr w:type="spellEnd"/>
            <w:r>
              <w:t xml:space="preserve"> </w:t>
            </w:r>
            <w:proofErr w:type="spellStart"/>
            <w:r>
              <w:t>зв’язок</w:t>
            </w:r>
            <w:proofErr w:type="spellEnd"/>
            <w:r>
              <w:t xml:space="preserve"> і </w:t>
            </w:r>
            <w:proofErr w:type="spellStart"/>
            <w:r>
              <w:t>будова</w:t>
            </w:r>
            <w:proofErr w:type="spellEnd"/>
            <w:r>
              <w:t xml:space="preserve"> </w:t>
            </w:r>
            <w:proofErr w:type="spellStart"/>
            <w:r>
              <w:t>речовин</w:t>
            </w:r>
            <w:proofErr w:type="spellEnd"/>
            <w:r>
              <w:t xml:space="preserve">  </w:t>
            </w:r>
          </w:p>
        </w:tc>
      </w:tr>
      <w:tr w:rsidR="00571FAC" w14:paraId="42954199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8FC" w14:textId="77777777" w:rsidR="00571FAC" w:rsidRDefault="00571FAC" w:rsidP="00571FAC">
            <w:pPr>
              <w:spacing w:after="0" w:line="259" w:lineRule="auto"/>
              <w:ind w:firstLine="0"/>
            </w:pPr>
            <w:r>
              <w:t xml:space="preserve">Тема 7. </w:t>
            </w:r>
            <w:proofErr w:type="spellStart"/>
            <w:r>
              <w:t>Хімічні</w:t>
            </w:r>
            <w:proofErr w:type="spellEnd"/>
            <w:r>
              <w:t xml:space="preserve"> </w:t>
            </w:r>
            <w:proofErr w:type="spellStart"/>
            <w:r>
              <w:t>реакції</w:t>
            </w:r>
            <w:proofErr w:type="spellEnd"/>
            <w:r>
              <w:t xml:space="preserve">:  </w:t>
            </w:r>
          </w:p>
        </w:tc>
      </w:tr>
      <w:tr w:rsidR="00571FAC" w14:paraId="72FCAF95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738E" w14:textId="77777777" w:rsidR="00571FAC" w:rsidRDefault="00571FAC" w:rsidP="00571FAC">
            <w:pPr>
              <w:spacing w:after="0" w:line="259" w:lineRule="auto"/>
              <w:ind w:firstLine="0"/>
            </w:pPr>
            <w:r>
              <w:t xml:space="preserve">Тема 8. </w:t>
            </w:r>
            <w:proofErr w:type="spellStart"/>
            <w:r>
              <w:t>Неорганічні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  </w:t>
            </w:r>
          </w:p>
          <w:p w14:paraId="4017FAC8" w14:textId="77777777" w:rsidR="00571FAC" w:rsidRDefault="00571FAC" w:rsidP="00571FAC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571FAC" w14:paraId="6670C7D4" w14:textId="77777777" w:rsidTr="00784670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AAB" w14:textId="77777777" w:rsidR="00571FAC" w:rsidRDefault="00571FAC" w:rsidP="00571FAC">
            <w:pPr>
              <w:spacing w:after="0" w:line="259" w:lineRule="auto"/>
              <w:ind w:firstLine="0"/>
            </w:pPr>
            <w:r>
              <w:t xml:space="preserve">Тема 9. </w:t>
            </w:r>
            <w:proofErr w:type="spellStart"/>
            <w:r>
              <w:t>Конструкційні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</w:p>
          <w:p w14:paraId="1A19AF8F" w14:textId="77777777" w:rsidR="00571FAC" w:rsidRDefault="00571FAC" w:rsidP="00571FAC">
            <w:pPr>
              <w:spacing w:after="0" w:line="259" w:lineRule="auto"/>
              <w:ind w:firstLine="0"/>
            </w:pPr>
          </w:p>
        </w:tc>
      </w:tr>
    </w:tbl>
    <w:p w14:paraId="0FAF09C7" w14:textId="77777777" w:rsidR="00465655" w:rsidRDefault="00465655" w:rsidP="00784670">
      <w:pPr>
        <w:rPr>
          <w:sz w:val="28"/>
          <w:szCs w:val="28"/>
          <w:lang w:val="uk-UA"/>
        </w:rPr>
      </w:pPr>
      <w:r>
        <w:rPr>
          <w:b/>
          <w:lang w:val="uk-UA"/>
        </w:rPr>
        <w:t>8</w:t>
      </w:r>
      <w:r w:rsidRPr="009D0661">
        <w:rPr>
          <w:b/>
          <w:lang w:val="uk-UA"/>
        </w:rPr>
        <w:t>. Тематичне планування навчальної дисципліни (</w:t>
      </w:r>
      <w:proofErr w:type="spellStart"/>
      <w:r w:rsidRPr="009D0661">
        <w:rPr>
          <w:b/>
          <w:lang w:val="uk-UA"/>
        </w:rPr>
        <w:t>стркутура</w:t>
      </w:r>
      <w:proofErr w:type="spellEnd"/>
      <w:r w:rsidRPr="009D0661">
        <w:rPr>
          <w:b/>
          <w:lang w:val="uk-UA"/>
        </w:rPr>
        <w:t xml:space="preserve"> дисципліни)</w:t>
      </w: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851"/>
        <w:gridCol w:w="850"/>
        <w:gridCol w:w="709"/>
        <w:gridCol w:w="850"/>
      </w:tblGrid>
      <w:tr w:rsidR="00465655" w:rsidRPr="00DE78A4" w14:paraId="3D160508" w14:textId="77777777" w:rsidTr="00465655">
        <w:tc>
          <w:tcPr>
            <w:tcW w:w="851" w:type="dxa"/>
          </w:tcPr>
          <w:p w14:paraId="4916D123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 xml:space="preserve">№ з/п </w:t>
            </w:r>
          </w:p>
        </w:tc>
        <w:tc>
          <w:tcPr>
            <w:tcW w:w="4820" w:type="dxa"/>
          </w:tcPr>
          <w:p w14:paraId="0B620E40" w14:textId="77777777" w:rsidR="00465655" w:rsidRPr="00465655" w:rsidRDefault="00465655" w:rsidP="00873D2A">
            <w:pPr>
              <w:jc w:val="center"/>
              <w:rPr>
                <w:sz w:val="22"/>
                <w:lang w:val="uk-UA"/>
              </w:rPr>
            </w:pPr>
            <w:r w:rsidRPr="00465655">
              <w:rPr>
                <w:sz w:val="22"/>
                <w:lang w:val="uk-UA"/>
              </w:rPr>
              <w:t>Назва теми курсу</w:t>
            </w:r>
          </w:p>
        </w:tc>
        <w:tc>
          <w:tcPr>
            <w:tcW w:w="992" w:type="dxa"/>
          </w:tcPr>
          <w:p w14:paraId="4BC95B41" w14:textId="77777777" w:rsidR="00465655" w:rsidRPr="00465655" w:rsidRDefault="00465655" w:rsidP="00465655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Л</w:t>
            </w:r>
            <w:r w:rsidRPr="00465655">
              <w:rPr>
                <w:sz w:val="22"/>
                <w:lang w:val="uk-UA"/>
              </w:rPr>
              <w:t xml:space="preserve">екції </w:t>
            </w:r>
            <w:r w:rsidRPr="00465655">
              <w:rPr>
                <w:sz w:val="22"/>
              </w:rPr>
              <w:t>(год.)</w:t>
            </w:r>
          </w:p>
        </w:tc>
        <w:tc>
          <w:tcPr>
            <w:tcW w:w="851" w:type="dxa"/>
          </w:tcPr>
          <w:p w14:paraId="06BEBAB0" w14:textId="77777777" w:rsidR="00465655" w:rsidRPr="00465655" w:rsidRDefault="00465655" w:rsidP="00465655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</w:t>
            </w:r>
            <w:r w:rsidRPr="00465655">
              <w:rPr>
                <w:sz w:val="22"/>
              </w:rPr>
              <w:t>Р (год.)</w:t>
            </w:r>
          </w:p>
        </w:tc>
        <w:tc>
          <w:tcPr>
            <w:tcW w:w="850" w:type="dxa"/>
          </w:tcPr>
          <w:p w14:paraId="5E0C9EE5" w14:textId="77777777" w:rsidR="00465655" w:rsidRPr="00465655" w:rsidRDefault="00465655" w:rsidP="00465655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</w:t>
            </w:r>
            <w:r w:rsidRPr="00465655">
              <w:rPr>
                <w:sz w:val="22"/>
              </w:rPr>
              <w:t>Р (год.)</w:t>
            </w:r>
          </w:p>
        </w:tc>
        <w:tc>
          <w:tcPr>
            <w:tcW w:w="709" w:type="dxa"/>
          </w:tcPr>
          <w:p w14:paraId="2538906F" w14:textId="77777777" w:rsidR="00465655" w:rsidRPr="00465655" w:rsidRDefault="00465655" w:rsidP="00465655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</w:t>
            </w:r>
            <w:r w:rsidRPr="00465655">
              <w:rPr>
                <w:sz w:val="22"/>
                <w:lang w:val="uk-UA"/>
              </w:rPr>
              <w:t xml:space="preserve">сього </w:t>
            </w:r>
          </w:p>
        </w:tc>
        <w:tc>
          <w:tcPr>
            <w:tcW w:w="850" w:type="dxa"/>
          </w:tcPr>
          <w:p w14:paraId="0609B29E" w14:textId="77777777" w:rsidR="00465655" w:rsidRPr="00465655" w:rsidRDefault="00465655" w:rsidP="00465655">
            <w:pPr>
              <w:ind w:firstLine="0"/>
              <w:rPr>
                <w:sz w:val="22"/>
                <w:lang w:val="uk-UA"/>
              </w:rPr>
            </w:pPr>
            <w:r w:rsidRPr="00465655">
              <w:rPr>
                <w:sz w:val="22"/>
                <w:lang w:val="uk-UA"/>
              </w:rPr>
              <w:t xml:space="preserve">Примітка </w:t>
            </w:r>
          </w:p>
        </w:tc>
      </w:tr>
      <w:tr w:rsidR="00465655" w:rsidRPr="00DE78A4" w14:paraId="7AE845CE" w14:textId="77777777" w:rsidTr="00465655">
        <w:tc>
          <w:tcPr>
            <w:tcW w:w="851" w:type="dxa"/>
          </w:tcPr>
          <w:p w14:paraId="10CBCF23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4820" w:type="dxa"/>
          </w:tcPr>
          <w:p w14:paraId="75D63346" w14:textId="77777777" w:rsidR="00465655" w:rsidRPr="00655E49" w:rsidRDefault="00465655" w:rsidP="00465655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>
              <w:t>.</w:t>
            </w:r>
            <w:proofErr w:type="spellStart"/>
            <w:r w:rsidRPr="00655E49">
              <w:rPr>
                <w:bCs/>
                <w:lang w:eastAsia="en-US"/>
              </w:rPr>
              <w:t>Оксигеновмісні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органічні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сполуки</w:t>
            </w:r>
            <w:proofErr w:type="spellEnd"/>
          </w:p>
        </w:tc>
        <w:tc>
          <w:tcPr>
            <w:tcW w:w="992" w:type="dxa"/>
          </w:tcPr>
          <w:p w14:paraId="357A0229" w14:textId="77777777" w:rsidR="00465655" w:rsidRPr="00DE78A4" w:rsidRDefault="00465655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14:paraId="24B1B0F1" w14:textId="77777777" w:rsidR="00465655" w:rsidRPr="00DE78A4" w:rsidRDefault="00465655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14:paraId="4FDDE36B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9" w:type="dxa"/>
          </w:tcPr>
          <w:p w14:paraId="0E6A5FDC" w14:textId="77777777" w:rsidR="00465655" w:rsidRPr="006C6480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</w:tcPr>
          <w:p w14:paraId="21EC2230" w14:textId="77777777" w:rsidR="00465655" w:rsidRPr="00DE78A4" w:rsidRDefault="00465655" w:rsidP="00873D2A">
            <w:pPr>
              <w:jc w:val="center"/>
              <w:rPr>
                <w:i/>
                <w:lang w:val="uk-UA"/>
              </w:rPr>
            </w:pPr>
          </w:p>
        </w:tc>
      </w:tr>
      <w:tr w:rsidR="00465655" w:rsidRPr="006C6480" w14:paraId="295A69E8" w14:textId="77777777" w:rsidTr="00465655">
        <w:tc>
          <w:tcPr>
            <w:tcW w:w="851" w:type="dxa"/>
          </w:tcPr>
          <w:p w14:paraId="3BCADCC8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E78A4">
              <w:rPr>
                <w:lang w:val="uk-UA"/>
              </w:rPr>
              <w:t>2</w:t>
            </w:r>
          </w:p>
        </w:tc>
        <w:tc>
          <w:tcPr>
            <w:tcW w:w="4820" w:type="dxa"/>
          </w:tcPr>
          <w:p w14:paraId="7084C2B0" w14:textId="77777777" w:rsidR="00465655" w:rsidRPr="00655E49" w:rsidRDefault="00465655" w:rsidP="00465655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proofErr w:type="spellStart"/>
            <w:r w:rsidRPr="00655E49">
              <w:rPr>
                <w:bCs/>
              </w:rPr>
              <w:t>Нітрогеновмісні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органічні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сполуки</w:t>
            </w:r>
            <w:proofErr w:type="spellEnd"/>
          </w:p>
        </w:tc>
        <w:tc>
          <w:tcPr>
            <w:tcW w:w="992" w:type="dxa"/>
          </w:tcPr>
          <w:p w14:paraId="302DD891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69DA0B9D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14:paraId="6CFC772D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2C74DDD4" w14:textId="77777777" w:rsidR="00465655" w:rsidRPr="00DE78A4" w:rsidRDefault="00954593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</w:tcPr>
          <w:p w14:paraId="1A6ED7D3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</w:p>
        </w:tc>
      </w:tr>
      <w:tr w:rsidR="00465655" w:rsidRPr="00DE78A4" w14:paraId="0224EEB6" w14:textId="77777777" w:rsidTr="00465655">
        <w:tc>
          <w:tcPr>
            <w:tcW w:w="851" w:type="dxa"/>
          </w:tcPr>
          <w:p w14:paraId="0C9DC239" w14:textId="77777777" w:rsidR="00465655" w:rsidRPr="00DE78A4" w:rsidRDefault="00954593" w:rsidP="00873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65655" w:rsidRPr="00DE78A4">
              <w:rPr>
                <w:lang w:val="uk-UA"/>
              </w:rPr>
              <w:t>3</w:t>
            </w:r>
          </w:p>
        </w:tc>
        <w:tc>
          <w:tcPr>
            <w:tcW w:w="4820" w:type="dxa"/>
          </w:tcPr>
          <w:p w14:paraId="1B30CF7D" w14:textId="77777777" w:rsidR="00465655" w:rsidRPr="00655E49" w:rsidRDefault="00954593" w:rsidP="00465655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proofErr w:type="spellStart"/>
            <w:r w:rsidRPr="00655E49">
              <w:rPr>
                <w:bCs/>
              </w:rPr>
              <w:t>Синтетичні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високомолекулярні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речовини</w:t>
            </w:r>
            <w:proofErr w:type="spellEnd"/>
            <w:r w:rsidRPr="00655E49">
              <w:rPr>
                <w:bCs/>
              </w:rPr>
              <w:t xml:space="preserve"> і </w:t>
            </w:r>
            <w:proofErr w:type="spellStart"/>
            <w:r w:rsidRPr="00655E49">
              <w:rPr>
                <w:bCs/>
              </w:rPr>
              <w:t>полімерні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матеріали</w:t>
            </w:r>
            <w:proofErr w:type="spellEnd"/>
            <w:r w:rsidRPr="00655E49">
              <w:rPr>
                <w:bCs/>
              </w:rPr>
              <w:t xml:space="preserve"> на </w:t>
            </w:r>
            <w:proofErr w:type="spellStart"/>
            <w:r w:rsidRPr="00655E49">
              <w:rPr>
                <w:bCs/>
              </w:rPr>
              <w:t>їх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основі</w:t>
            </w:r>
            <w:proofErr w:type="spellEnd"/>
          </w:p>
        </w:tc>
        <w:tc>
          <w:tcPr>
            <w:tcW w:w="992" w:type="dxa"/>
          </w:tcPr>
          <w:p w14:paraId="3A94AC87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74AB80C5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7277FB93" w14:textId="77777777" w:rsidR="00465655" w:rsidRPr="00DE78A4" w:rsidRDefault="00954593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14:paraId="7FFB39E6" w14:textId="77777777" w:rsidR="00465655" w:rsidRPr="00DE78A4" w:rsidRDefault="00954593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</w:tcPr>
          <w:p w14:paraId="63E9245D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</w:p>
        </w:tc>
      </w:tr>
      <w:tr w:rsidR="00465655" w:rsidRPr="00DE78A4" w14:paraId="4E7468AB" w14:textId="77777777" w:rsidTr="00465655">
        <w:tc>
          <w:tcPr>
            <w:tcW w:w="851" w:type="dxa"/>
          </w:tcPr>
          <w:p w14:paraId="5DE6774F" w14:textId="77777777" w:rsidR="00465655" w:rsidRPr="00DE78A4" w:rsidRDefault="00954593" w:rsidP="00873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="00465655" w:rsidRPr="00DE78A4">
              <w:rPr>
                <w:lang w:val="uk-UA"/>
              </w:rPr>
              <w:t>4</w:t>
            </w:r>
          </w:p>
        </w:tc>
        <w:tc>
          <w:tcPr>
            <w:tcW w:w="4820" w:type="dxa"/>
          </w:tcPr>
          <w:p w14:paraId="6D7BFE92" w14:textId="77777777" w:rsidR="00954593" w:rsidRDefault="00954593" w:rsidP="00954593">
            <w:pPr>
              <w:spacing w:after="0" w:line="259" w:lineRule="auto"/>
              <w:ind w:firstLine="0"/>
            </w:pPr>
            <w:proofErr w:type="spellStart"/>
            <w:r w:rsidRPr="00655E49">
              <w:rPr>
                <w:bCs/>
              </w:rPr>
              <w:t>Багатоманітність</w:t>
            </w:r>
            <w:proofErr w:type="spellEnd"/>
            <w:r w:rsidRPr="00655E49">
              <w:rPr>
                <w:bCs/>
              </w:rPr>
              <w:t xml:space="preserve"> та </w:t>
            </w:r>
            <w:proofErr w:type="spellStart"/>
            <w:r w:rsidRPr="00655E49">
              <w:rPr>
                <w:bCs/>
              </w:rPr>
              <w:t>зв’язки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між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класами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органічних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</w:t>
            </w:r>
            <w:proofErr w:type="spellEnd"/>
          </w:p>
          <w:p w14:paraId="48E214F5" w14:textId="77777777" w:rsidR="00465655" w:rsidRPr="00954593" w:rsidRDefault="00465655" w:rsidP="00465655">
            <w:pPr>
              <w:tabs>
                <w:tab w:val="left" w:pos="7830"/>
              </w:tabs>
              <w:ind w:firstLine="0"/>
              <w:jc w:val="both"/>
            </w:pPr>
          </w:p>
        </w:tc>
        <w:tc>
          <w:tcPr>
            <w:tcW w:w="992" w:type="dxa"/>
          </w:tcPr>
          <w:p w14:paraId="244AE6D4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\</w:t>
            </w:r>
          </w:p>
          <w:p w14:paraId="6886151A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7AE46839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277F547C" w14:textId="77777777" w:rsidR="00465655" w:rsidRPr="00DE78A4" w:rsidRDefault="00954593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14:paraId="5AD8E399" w14:textId="77777777" w:rsidR="00465655" w:rsidRDefault="00465655" w:rsidP="00E14BE0">
            <w:pPr>
              <w:ind w:firstLine="0"/>
              <w:jc w:val="center"/>
              <w:rPr>
                <w:lang w:val="uk-UA"/>
              </w:rPr>
            </w:pPr>
          </w:p>
          <w:p w14:paraId="4DA05A85" w14:textId="77777777" w:rsidR="00954593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14:paraId="1BBD7669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</w:p>
        </w:tc>
      </w:tr>
      <w:tr w:rsidR="00465655" w:rsidRPr="003641DD" w14:paraId="7EF4CA82" w14:textId="77777777" w:rsidTr="00465655">
        <w:tc>
          <w:tcPr>
            <w:tcW w:w="851" w:type="dxa"/>
          </w:tcPr>
          <w:p w14:paraId="62E04FBF" w14:textId="77777777" w:rsidR="00465655" w:rsidRPr="00DE78A4" w:rsidRDefault="00954593" w:rsidP="00873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65655" w:rsidRPr="00DE78A4">
              <w:rPr>
                <w:lang w:val="uk-UA"/>
              </w:rPr>
              <w:t>5</w:t>
            </w:r>
          </w:p>
        </w:tc>
        <w:tc>
          <w:tcPr>
            <w:tcW w:w="4820" w:type="dxa"/>
          </w:tcPr>
          <w:p w14:paraId="5260343E" w14:textId="77777777" w:rsidR="00465655" w:rsidRDefault="00954593" w:rsidP="00954593">
            <w:pPr>
              <w:ind w:firstLine="0"/>
              <w:rPr>
                <w:sz w:val="28"/>
                <w:szCs w:val="28"/>
                <w:lang w:val="uk-UA"/>
              </w:rPr>
            </w:pPr>
            <w:proofErr w:type="spellStart"/>
            <w:r>
              <w:t>Періодичний</w:t>
            </w:r>
            <w:proofErr w:type="spellEnd"/>
            <w:r>
              <w:t xml:space="preserve"> закон і </w:t>
            </w:r>
            <w:proofErr w:type="spellStart"/>
            <w:r>
              <w:t>періодична</w:t>
            </w:r>
            <w:proofErr w:type="spellEnd"/>
            <w:r>
              <w:t xml:space="preserve"> система </w:t>
            </w:r>
            <w:proofErr w:type="spellStart"/>
            <w:r>
              <w:t>хімічних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</w:p>
        </w:tc>
        <w:tc>
          <w:tcPr>
            <w:tcW w:w="992" w:type="dxa"/>
          </w:tcPr>
          <w:p w14:paraId="4FC110E7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3CB25AB7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214EEE6E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6C1DC488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14:paraId="4D0975B0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</w:p>
        </w:tc>
      </w:tr>
      <w:tr w:rsidR="00465655" w:rsidRPr="003641DD" w14:paraId="4B3BF566" w14:textId="77777777" w:rsidTr="00465655">
        <w:tc>
          <w:tcPr>
            <w:tcW w:w="851" w:type="dxa"/>
          </w:tcPr>
          <w:p w14:paraId="1009DACF" w14:textId="77777777" w:rsidR="00465655" w:rsidRPr="00DE78A4" w:rsidRDefault="00954593" w:rsidP="00954593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820" w:type="dxa"/>
          </w:tcPr>
          <w:p w14:paraId="651BFB28" w14:textId="77777777" w:rsidR="00465655" w:rsidRDefault="00954593" w:rsidP="00954593">
            <w:pPr>
              <w:ind w:firstLine="0"/>
              <w:rPr>
                <w:sz w:val="28"/>
                <w:szCs w:val="28"/>
                <w:lang w:val="uk-UA"/>
              </w:rPr>
            </w:pPr>
            <w:proofErr w:type="spellStart"/>
            <w:r>
              <w:t>Хімічний</w:t>
            </w:r>
            <w:proofErr w:type="spellEnd"/>
            <w:r>
              <w:t xml:space="preserve"> </w:t>
            </w:r>
            <w:proofErr w:type="spellStart"/>
            <w:r>
              <w:t>зв’язок</w:t>
            </w:r>
            <w:proofErr w:type="spellEnd"/>
            <w:r>
              <w:t xml:space="preserve"> і </w:t>
            </w:r>
            <w:proofErr w:type="spellStart"/>
            <w:r>
              <w:t>будова</w:t>
            </w:r>
            <w:proofErr w:type="spellEnd"/>
            <w:r>
              <w:t xml:space="preserve"> </w:t>
            </w:r>
            <w:proofErr w:type="spellStart"/>
            <w:r>
              <w:t>речовин</w:t>
            </w:r>
            <w:proofErr w:type="spellEnd"/>
            <w:r>
              <w:t xml:space="preserve">  </w:t>
            </w:r>
          </w:p>
        </w:tc>
        <w:tc>
          <w:tcPr>
            <w:tcW w:w="992" w:type="dxa"/>
          </w:tcPr>
          <w:p w14:paraId="7D7F2410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119787A8" w14:textId="77777777" w:rsidR="00465655" w:rsidRPr="00DE78A4" w:rsidRDefault="00465655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</w:tcPr>
          <w:p w14:paraId="7D3BE5A9" w14:textId="77777777" w:rsidR="00465655" w:rsidRPr="00DE78A4" w:rsidRDefault="00954593" w:rsidP="00E14B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7DE675FB" w14:textId="77777777" w:rsidR="00465655" w:rsidRPr="00DE78A4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14:paraId="0D492C7A" w14:textId="77777777" w:rsidR="00465655" w:rsidRPr="00DE78A4" w:rsidRDefault="00465655" w:rsidP="00873D2A">
            <w:pPr>
              <w:jc w:val="center"/>
              <w:rPr>
                <w:lang w:val="uk-UA"/>
              </w:rPr>
            </w:pPr>
          </w:p>
        </w:tc>
      </w:tr>
      <w:tr w:rsidR="00954593" w:rsidRPr="003641DD" w14:paraId="26250231" w14:textId="77777777" w:rsidTr="00465655">
        <w:tc>
          <w:tcPr>
            <w:tcW w:w="851" w:type="dxa"/>
          </w:tcPr>
          <w:p w14:paraId="564222EB" w14:textId="77777777" w:rsidR="00954593" w:rsidRDefault="00954593" w:rsidP="00954593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820" w:type="dxa"/>
          </w:tcPr>
          <w:p w14:paraId="42427B8B" w14:textId="77777777" w:rsidR="00954593" w:rsidRDefault="00954593" w:rsidP="00954593">
            <w:pPr>
              <w:ind w:firstLine="0"/>
            </w:pPr>
            <w:proofErr w:type="spellStart"/>
            <w:r>
              <w:t>Хімічні</w:t>
            </w:r>
            <w:proofErr w:type="spellEnd"/>
            <w:r>
              <w:t xml:space="preserve"> </w:t>
            </w:r>
            <w:proofErr w:type="spellStart"/>
            <w:r>
              <w:t>реакції</w:t>
            </w:r>
            <w:proofErr w:type="spellEnd"/>
            <w:r>
              <w:t xml:space="preserve">:  </w:t>
            </w:r>
          </w:p>
        </w:tc>
        <w:tc>
          <w:tcPr>
            <w:tcW w:w="992" w:type="dxa"/>
          </w:tcPr>
          <w:p w14:paraId="0B8A6C19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5861C470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39B9CFDC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867F63A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14:paraId="375DD79A" w14:textId="77777777" w:rsidR="00954593" w:rsidRPr="00DE78A4" w:rsidRDefault="00954593" w:rsidP="00873D2A">
            <w:pPr>
              <w:jc w:val="center"/>
              <w:rPr>
                <w:lang w:val="uk-UA"/>
              </w:rPr>
            </w:pPr>
          </w:p>
        </w:tc>
      </w:tr>
      <w:tr w:rsidR="00954593" w:rsidRPr="003641DD" w14:paraId="781CE758" w14:textId="77777777" w:rsidTr="00465655">
        <w:tc>
          <w:tcPr>
            <w:tcW w:w="851" w:type="dxa"/>
          </w:tcPr>
          <w:p w14:paraId="74D1E412" w14:textId="77777777" w:rsidR="00954593" w:rsidRDefault="00954593" w:rsidP="00954593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820" w:type="dxa"/>
          </w:tcPr>
          <w:p w14:paraId="33277150" w14:textId="77777777" w:rsidR="00954593" w:rsidRDefault="00954593" w:rsidP="00954593">
            <w:pPr>
              <w:ind w:firstLine="0"/>
            </w:pPr>
            <w:proofErr w:type="spellStart"/>
            <w:r>
              <w:t>Неорганічні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  </w:t>
            </w:r>
          </w:p>
        </w:tc>
        <w:tc>
          <w:tcPr>
            <w:tcW w:w="992" w:type="dxa"/>
          </w:tcPr>
          <w:p w14:paraId="0B32DDC3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39723132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6CD61D35" w14:textId="77777777" w:rsidR="00954593" w:rsidRDefault="00954593" w:rsidP="00E14BE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D2B767C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14:paraId="376D532E" w14:textId="77777777" w:rsidR="00954593" w:rsidRPr="00DE78A4" w:rsidRDefault="00954593" w:rsidP="00873D2A">
            <w:pPr>
              <w:jc w:val="center"/>
              <w:rPr>
                <w:lang w:val="uk-UA"/>
              </w:rPr>
            </w:pPr>
          </w:p>
        </w:tc>
      </w:tr>
      <w:tr w:rsidR="00954593" w:rsidRPr="003641DD" w14:paraId="495611AC" w14:textId="77777777" w:rsidTr="00465655">
        <w:tc>
          <w:tcPr>
            <w:tcW w:w="851" w:type="dxa"/>
          </w:tcPr>
          <w:p w14:paraId="07E420CB" w14:textId="77777777" w:rsidR="00954593" w:rsidRDefault="00954593" w:rsidP="00954593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20" w:type="dxa"/>
          </w:tcPr>
          <w:p w14:paraId="55CACF1B" w14:textId="77777777" w:rsidR="00954593" w:rsidRDefault="00954593" w:rsidP="00954593">
            <w:pPr>
              <w:spacing w:after="0" w:line="259" w:lineRule="auto"/>
              <w:ind w:firstLine="0"/>
            </w:pPr>
            <w:proofErr w:type="spellStart"/>
            <w:r>
              <w:t>Конструкційні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</w:p>
          <w:p w14:paraId="607823F6" w14:textId="77777777" w:rsidR="00954593" w:rsidRDefault="00954593" w:rsidP="00954593">
            <w:pPr>
              <w:ind w:firstLine="0"/>
            </w:pPr>
          </w:p>
        </w:tc>
        <w:tc>
          <w:tcPr>
            <w:tcW w:w="992" w:type="dxa"/>
          </w:tcPr>
          <w:p w14:paraId="7C087672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BB4EAB3" w14:textId="77777777" w:rsidR="00954593" w:rsidRDefault="00954593" w:rsidP="00E14BE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169CB577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14:paraId="14EA4104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14:paraId="79CD056D" w14:textId="77777777" w:rsidR="00954593" w:rsidRPr="00DE78A4" w:rsidRDefault="00954593" w:rsidP="00873D2A">
            <w:pPr>
              <w:jc w:val="center"/>
              <w:rPr>
                <w:lang w:val="uk-UA"/>
              </w:rPr>
            </w:pPr>
          </w:p>
        </w:tc>
      </w:tr>
      <w:tr w:rsidR="00954593" w:rsidRPr="003641DD" w14:paraId="0CE2D4F0" w14:textId="77777777" w:rsidTr="00465655">
        <w:tc>
          <w:tcPr>
            <w:tcW w:w="851" w:type="dxa"/>
          </w:tcPr>
          <w:p w14:paraId="05F0BCB1" w14:textId="77777777" w:rsidR="00954593" w:rsidRDefault="00954593" w:rsidP="00954593">
            <w:pPr>
              <w:ind w:firstLine="0"/>
              <w:rPr>
                <w:lang w:val="uk-UA"/>
              </w:rPr>
            </w:pPr>
          </w:p>
        </w:tc>
        <w:tc>
          <w:tcPr>
            <w:tcW w:w="4820" w:type="dxa"/>
          </w:tcPr>
          <w:p w14:paraId="7F839788" w14:textId="77777777" w:rsidR="00954593" w:rsidRPr="00954593" w:rsidRDefault="00954593" w:rsidP="00954593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92" w:type="dxa"/>
          </w:tcPr>
          <w:p w14:paraId="76593650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851" w:type="dxa"/>
          </w:tcPr>
          <w:p w14:paraId="57858948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14:paraId="38F0707D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9" w:type="dxa"/>
          </w:tcPr>
          <w:p w14:paraId="7B18435F" w14:textId="77777777" w:rsidR="00954593" w:rsidRDefault="00954593" w:rsidP="00E14BE0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850" w:type="dxa"/>
          </w:tcPr>
          <w:p w14:paraId="6CDD9D27" w14:textId="77777777" w:rsidR="00954593" w:rsidRPr="00DE78A4" w:rsidRDefault="00954593" w:rsidP="00873D2A">
            <w:pPr>
              <w:jc w:val="center"/>
              <w:rPr>
                <w:lang w:val="uk-UA"/>
              </w:rPr>
            </w:pPr>
          </w:p>
        </w:tc>
      </w:tr>
    </w:tbl>
    <w:p w14:paraId="750FA0B9" w14:textId="77777777" w:rsidR="009D12F2" w:rsidRDefault="009D12F2" w:rsidP="009D12F2">
      <w:pPr>
        <w:spacing w:after="29" w:line="259" w:lineRule="auto"/>
        <w:ind w:firstLine="0"/>
      </w:pPr>
    </w:p>
    <w:p w14:paraId="7395D97B" w14:textId="77777777" w:rsidR="009D12F2" w:rsidRDefault="00074F50" w:rsidP="009D12F2">
      <w:pPr>
        <w:pStyle w:val="2"/>
        <w:ind w:left="156" w:right="713"/>
      </w:pPr>
      <w:r>
        <w:t>9</w:t>
      </w:r>
      <w:r w:rsidR="009D12F2">
        <w:t xml:space="preserve">. </w:t>
      </w:r>
      <w:proofErr w:type="spellStart"/>
      <w:r w:rsidR="009D12F2">
        <w:t>Критерії</w:t>
      </w:r>
      <w:proofErr w:type="spellEnd"/>
      <w:r w:rsidR="009D12F2">
        <w:t xml:space="preserve"> </w:t>
      </w:r>
      <w:proofErr w:type="spellStart"/>
      <w:r w:rsidR="009D12F2">
        <w:t>оцінки</w:t>
      </w:r>
      <w:proofErr w:type="spellEnd"/>
      <w:r w:rsidR="009D12F2">
        <w:t xml:space="preserve"> </w:t>
      </w:r>
      <w:proofErr w:type="spellStart"/>
      <w:r w:rsidR="009D12F2">
        <w:t>знань</w:t>
      </w:r>
      <w:proofErr w:type="spellEnd"/>
      <w:r w:rsidR="009D12F2">
        <w:t xml:space="preserve">, </w:t>
      </w:r>
      <w:proofErr w:type="spellStart"/>
      <w:r w:rsidR="009D12F2">
        <w:t>умінь</w:t>
      </w:r>
      <w:proofErr w:type="spellEnd"/>
      <w:r w:rsidR="009D12F2">
        <w:t xml:space="preserve"> і </w:t>
      </w:r>
      <w:proofErr w:type="spellStart"/>
      <w:r w:rsidR="009D12F2">
        <w:t>навичок</w:t>
      </w:r>
      <w:proofErr w:type="spellEnd"/>
      <w:r w:rsidR="009D12F2">
        <w:t xml:space="preserve"> </w:t>
      </w:r>
      <w:proofErr w:type="spellStart"/>
      <w:r w:rsidR="009D12F2">
        <w:t>студентів</w:t>
      </w:r>
      <w:proofErr w:type="spellEnd"/>
      <w:r w:rsidR="009D12F2">
        <w:t xml:space="preserve"> </w:t>
      </w:r>
    </w:p>
    <w:p w14:paraId="56C542B0" w14:textId="77777777" w:rsidR="009D12F2" w:rsidRDefault="009D12F2" w:rsidP="009D12F2">
      <w:pPr>
        <w:ind w:left="-15" w:right="547" w:firstLine="0"/>
      </w:pPr>
      <w:r>
        <w:t xml:space="preserve">Контроль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за 4-бальною (</w:t>
      </w:r>
      <w:proofErr w:type="spellStart"/>
      <w:r>
        <w:t>традиційною</w:t>
      </w:r>
      <w:proofErr w:type="spellEnd"/>
      <w:r>
        <w:t xml:space="preserve">) шкалою: </w:t>
      </w: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09"/>
        <w:gridCol w:w="8364"/>
      </w:tblGrid>
      <w:tr w:rsidR="009D12F2" w14:paraId="76AB4DAD" w14:textId="77777777" w:rsidTr="00A45B99">
        <w:trPr>
          <w:trHeight w:val="286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2F47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Оцінка</w:t>
            </w:r>
            <w:proofErr w:type="spellEnd"/>
            <w:r>
              <w:t xml:space="preserve"> 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B2B9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</w:p>
        </w:tc>
      </w:tr>
      <w:tr w:rsidR="009D12F2" w14:paraId="2C4859DA" w14:textId="77777777" w:rsidTr="00A45B99">
        <w:trPr>
          <w:trHeight w:val="111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A53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«2»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2B06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З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розпізнання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викопує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значними</w:t>
            </w:r>
            <w:proofErr w:type="spellEnd"/>
            <w:r>
              <w:t xml:space="preserve"> </w:t>
            </w:r>
            <w:proofErr w:type="spellStart"/>
            <w:r>
              <w:t>труднощами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відповіді</w:t>
            </w:r>
            <w:proofErr w:type="spellEnd"/>
            <w:r>
              <w:t xml:space="preserve"> і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</w:p>
        </w:tc>
      </w:tr>
      <w:tr w:rsidR="009D12F2" w14:paraId="58F99017" w14:textId="77777777" w:rsidTr="00A45B99">
        <w:trPr>
          <w:trHeight w:val="194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BD69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«3»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4E58" w14:textId="77777777" w:rsidR="009D12F2" w:rsidRDefault="009D12F2" w:rsidP="009D12F2">
            <w:pPr>
              <w:spacing w:after="0" w:line="248" w:lineRule="auto"/>
              <w:ind w:firstLine="0"/>
            </w:pPr>
            <w:r>
              <w:t xml:space="preserve">Без </w:t>
            </w:r>
            <w:proofErr w:type="spellStart"/>
            <w:r>
              <w:t>достатнього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та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епізодичною</w:t>
            </w:r>
            <w:proofErr w:type="spell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3 </w:t>
            </w:r>
            <w:proofErr w:type="spellStart"/>
            <w:r>
              <w:t>помилками</w:t>
            </w:r>
            <w:proofErr w:type="spellEnd"/>
            <w:r>
              <w:t xml:space="preserve">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порівнювати</w:t>
            </w:r>
            <w:proofErr w:type="spellEnd"/>
            <w:r>
              <w:t xml:space="preserve"> і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окремими</w:t>
            </w:r>
            <w:proofErr w:type="spellEnd"/>
            <w:r>
              <w:t xml:space="preserve"> видами </w:t>
            </w:r>
            <w:proofErr w:type="spellStart"/>
            <w:r>
              <w:t>технічної</w:t>
            </w:r>
            <w:proofErr w:type="spellEnd"/>
            <w:r>
              <w:t xml:space="preserve"> і конструктивно-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. </w:t>
            </w:r>
          </w:p>
          <w:p w14:paraId="676060B4" w14:textId="77777777" w:rsidR="009D12F2" w:rsidRDefault="009D12F2" w:rsidP="009D12F2">
            <w:pPr>
              <w:spacing w:after="22" w:line="259" w:lineRule="auto"/>
              <w:ind w:firstLine="0"/>
            </w:pPr>
            <w:r>
              <w:t xml:space="preserve">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</w:p>
          <w:p w14:paraId="776AD851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 xml:space="preserve"> </w:t>
            </w:r>
          </w:p>
        </w:tc>
      </w:tr>
      <w:tr w:rsidR="009D12F2" w14:paraId="58B43868" w14:textId="77777777" w:rsidTr="00A45B99">
        <w:trPr>
          <w:trHeight w:val="139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9526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«4»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C7FE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, </w:t>
            </w:r>
            <w:proofErr w:type="spellStart"/>
            <w:r>
              <w:t>письмовій</w:t>
            </w:r>
            <w:proofErr w:type="spellEnd"/>
            <w:r>
              <w:t xml:space="preserve"> і </w:t>
            </w:r>
            <w:proofErr w:type="spellStart"/>
            <w:r>
              <w:t>графічній</w:t>
            </w:r>
            <w:proofErr w:type="spellEnd"/>
            <w:r>
              <w:t xml:space="preserve"> формах та </w:t>
            </w:r>
            <w:proofErr w:type="spellStart"/>
            <w:r>
              <w:t>застосовує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як в </w:t>
            </w:r>
            <w:proofErr w:type="spellStart"/>
            <w:r>
              <w:t>типових</w:t>
            </w:r>
            <w:proofErr w:type="spellEnd"/>
            <w:r>
              <w:t xml:space="preserve">, так і в </w:t>
            </w:r>
            <w:proofErr w:type="spellStart"/>
            <w:r>
              <w:t>дещо</w:t>
            </w:r>
            <w:proofErr w:type="spellEnd"/>
            <w:r>
              <w:t xml:space="preserve"> </w:t>
            </w:r>
            <w:proofErr w:type="spellStart"/>
            <w:r>
              <w:t>ускладнених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.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понять, </w:t>
            </w:r>
            <w:proofErr w:type="spellStart"/>
            <w:r>
              <w:t>аналізує</w:t>
            </w:r>
            <w:proofErr w:type="spellEnd"/>
            <w:r>
              <w:t xml:space="preserve">, </w:t>
            </w:r>
            <w:proofErr w:type="spellStart"/>
            <w:r>
              <w:t>порівнює</w:t>
            </w:r>
            <w:proofErr w:type="spellEnd"/>
            <w:r>
              <w:t xml:space="preserve"> і </w:t>
            </w:r>
            <w:proofErr w:type="spellStart"/>
            <w:r>
              <w:t>систематизує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та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в </w:t>
            </w:r>
            <w:proofErr w:type="spellStart"/>
            <w:r>
              <w:t>цілому</w:t>
            </w:r>
            <w:proofErr w:type="spellEnd"/>
            <w:r>
              <w:t xml:space="preserve"> правильна, </w:t>
            </w:r>
            <w:proofErr w:type="spellStart"/>
            <w:r>
              <w:t>логічна</w:t>
            </w:r>
            <w:proofErr w:type="spellEnd"/>
            <w:r>
              <w:t xml:space="preserve"> і </w:t>
            </w:r>
            <w:proofErr w:type="spellStart"/>
            <w:r>
              <w:t>достатньо</w:t>
            </w:r>
            <w:proofErr w:type="spellEnd"/>
            <w:r>
              <w:t xml:space="preserve"> </w:t>
            </w:r>
            <w:proofErr w:type="spellStart"/>
            <w:r w:rsidR="009455D5">
              <w:t>обгрунтована</w:t>
            </w:r>
            <w:proofErr w:type="spellEnd"/>
            <w:r w:rsidR="009455D5">
              <w:t xml:space="preserve">. </w:t>
            </w:r>
            <w:proofErr w:type="spellStart"/>
            <w:r w:rsidR="009455D5">
              <w:t>Виконує</w:t>
            </w:r>
            <w:proofErr w:type="spellEnd"/>
            <w:r w:rsidR="009455D5">
              <w:t xml:space="preserve"> </w:t>
            </w:r>
            <w:proofErr w:type="spellStart"/>
            <w:r w:rsidR="009455D5">
              <w:t>практичні</w:t>
            </w:r>
            <w:proofErr w:type="spellEnd"/>
            <w:r w:rsidR="009455D5">
              <w:t xml:space="preserve"> </w:t>
            </w:r>
            <w:proofErr w:type="spellStart"/>
            <w:r w:rsidR="009455D5">
              <w:t>завдання</w:t>
            </w:r>
            <w:proofErr w:type="spellEnd"/>
            <w:r w:rsidR="009455D5">
              <w:t xml:space="preserve"> з </w:t>
            </w:r>
            <w:proofErr w:type="spellStart"/>
            <w:r w:rsidR="009455D5">
              <w:t>типовим</w:t>
            </w:r>
            <w:proofErr w:type="spellEnd"/>
            <w:r w:rsidR="009455D5">
              <w:t xml:space="preserve"> алгоритмом з </w:t>
            </w:r>
            <w:proofErr w:type="spellStart"/>
            <w:r w:rsidR="009455D5">
              <w:t>консультацією</w:t>
            </w:r>
            <w:proofErr w:type="spellEnd"/>
            <w:r w:rsidR="009455D5">
              <w:t xml:space="preserve"> </w:t>
            </w:r>
            <w:proofErr w:type="spellStart"/>
            <w:r w:rsidR="009455D5">
              <w:t>викладача</w:t>
            </w:r>
            <w:proofErr w:type="spellEnd"/>
            <w:r w:rsidR="009455D5">
              <w:t xml:space="preserve">. </w:t>
            </w:r>
            <w:proofErr w:type="spellStart"/>
            <w:r w:rsidR="009455D5">
              <w:t>Усвідомлено</w:t>
            </w:r>
            <w:proofErr w:type="spellEnd"/>
            <w:r w:rsidR="009455D5">
              <w:t xml:space="preserve"> </w:t>
            </w:r>
            <w:proofErr w:type="spellStart"/>
            <w:r w:rsidR="009455D5">
              <w:t>користується</w:t>
            </w:r>
            <w:proofErr w:type="spellEnd"/>
            <w:r w:rsidR="009455D5">
              <w:t xml:space="preserve"> </w:t>
            </w:r>
            <w:proofErr w:type="spellStart"/>
            <w:r w:rsidR="009455D5">
              <w:t>довідковою</w:t>
            </w:r>
            <w:proofErr w:type="spellEnd"/>
            <w:r w:rsidR="009455D5">
              <w:t xml:space="preserve"> </w:t>
            </w:r>
            <w:proofErr w:type="spellStart"/>
            <w:r w:rsidR="009455D5">
              <w:t>інформацією</w:t>
            </w:r>
            <w:proofErr w:type="spellEnd"/>
            <w:r w:rsidR="009455D5">
              <w:t xml:space="preserve">. При </w:t>
            </w:r>
            <w:proofErr w:type="spellStart"/>
            <w:r w:rsidR="009455D5">
              <w:t>відповіді</w:t>
            </w:r>
            <w:proofErr w:type="spellEnd"/>
            <w:r w:rsidR="009455D5">
              <w:t xml:space="preserve"> та </w:t>
            </w:r>
            <w:proofErr w:type="spellStart"/>
            <w:r w:rsidR="009455D5">
              <w:t>виконанні</w:t>
            </w:r>
            <w:proofErr w:type="spellEnd"/>
            <w:r w:rsidR="009455D5">
              <w:t xml:space="preserve"> </w:t>
            </w:r>
            <w:proofErr w:type="spellStart"/>
            <w:r w:rsidR="009455D5">
              <w:t>практичних</w:t>
            </w:r>
            <w:proofErr w:type="spellEnd"/>
            <w:r w:rsidR="009455D5">
              <w:t xml:space="preserve"> </w:t>
            </w:r>
            <w:proofErr w:type="spellStart"/>
            <w:r w:rsidR="009455D5">
              <w:t>завдань</w:t>
            </w:r>
            <w:proofErr w:type="spellEnd"/>
            <w:r w:rsidR="009455D5">
              <w:t xml:space="preserve"> </w:t>
            </w:r>
            <w:proofErr w:type="spellStart"/>
            <w:r w:rsidR="009455D5">
              <w:t>припускається</w:t>
            </w:r>
            <w:proofErr w:type="spellEnd"/>
            <w:r w:rsidR="009455D5">
              <w:t xml:space="preserve"> </w:t>
            </w:r>
            <w:proofErr w:type="spellStart"/>
            <w:r w:rsidR="009455D5">
              <w:t>несуттєвих</w:t>
            </w:r>
            <w:proofErr w:type="spellEnd"/>
            <w:r w:rsidR="009455D5">
              <w:t xml:space="preserve"> </w:t>
            </w:r>
            <w:proofErr w:type="spellStart"/>
            <w:r w:rsidR="009455D5">
              <w:t>помилок</w:t>
            </w:r>
            <w:proofErr w:type="spellEnd"/>
            <w:r w:rsidR="009455D5">
              <w:t xml:space="preserve">, </w:t>
            </w:r>
            <w:proofErr w:type="spellStart"/>
            <w:r w:rsidR="009455D5">
              <w:t>які</w:t>
            </w:r>
            <w:proofErr w:type="spellEnd"/>
            <w:r w:rsidR="009455D5">
              <w:t xml:space="preserve"> </w:t>
            </w:r>
            <w:proofErr w:type="spellStart"/>
            <w:r w:rsidR="009455D5">
              <w:t>може</w:t>
            </w:r>
            <w:proofErr w:type="spellEnd"/>
            <w:r w:rsidR="009455D5">
              <w:t xml:space="preserve"> </w:t>
            </w:r>
            <w:proofErr w:type="spellStart"/>
            <w:r w:rsidR="009455D5">
              <w:t>виправити</w:t>
            </w:r>
            <w:proofErr w:type="spellEnd"/>
            <w:r w:rsidR="009455D5">
              <w:t>.</w:t>
            </w:r>
          </w:p>
        </w:tc>
      </w:tr>
      <w:tr w:rsidR="009D12F2" w14:paraId="0F35B617" w14:textId="77777777" w:rsidTr="00A45B99">
        <w:trPr>
          <w:trHeight w:val="249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585" w14:textId="77777777" w:rsidR="009D12F2" w:rsidRDefault="009D12F2" w:rsidP="009D12F2">
            <w:pPr>
              <w:spacing w:after="0" w:line="259" w:lineRule="auto"/>
              <w:ind w:firstLine="0"/>
            </w:pPr>
            <w:r>
              <w:t xml:space="preserve">«5»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CD6" w14:textId="77777777" w:rsidR="009D12F2" w:rsidRDefault="009D12F2" w:rsidP="009D12F2">
            <w:pPr>
              <w:spacing w:after="0" w:line="259" w:lineRule="auto"/>
              <w:ind w:firstLine="0"/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системними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застосовує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. </w:t>
            </w:r>
            <w:proofErr w:type="spellStart"/>
            <w:r>
              <w:t>Відповідь</w:t>
            </w:r>
            <w:proofErr w:type="spellEnd"/>
            <w:r>
              <w:t xml:space="preserve"> студента </w:t>
            </w:r>
            <w:proofErr w:type="spellStart"/>
            <w:r>
              <w:t>повна</w:t>
            </w:r>
            <w:proofErr w:type="spellEnd"/>
            <w:r>
              <w:t xml:space="preserve">, правильна, </w:t>
            </w:r>
            <w:proofErr w:type="spellStart"/>
            <w:r>
              <w:t>логічна</w:t>
            </w:r>
            <w:proofErr w:type="spellEnd"/>
            <w:r>
              <w:t xml:space="preserve">,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, </w:t>
            </w:r>
            <w:proofErr w:type="spellStart"/>
            <w:r>
              <w:t>систематизацію</w:t>
            </w:r>
            <w:proofErr w:type="spellEnd"/>
            <w:r>
              <w:t xml:space="preserve">, </w:t>
            </w:r>
            <w:proofErr w:type="spellStart"/>
            <w:r>
              <w:t>узагальнення</w:t>
            </w:r>
            <w:proofErr w:type="spellEnd"/>
            <w:r>
              <w:t xml:space="preserve">. </w:t>
            </w:r>
            <w:proofErr w:type="spellStart"/>
            <w:r>
              <w:t>Вміє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знаходити</w:t>
            </w:r>
            <w:proofErr w:type="spellEnd"/>
            <w:r>
              <w:t xml:space="preserve"> і </w:t>
            </w:r>
            <w:proofErr w:type="spellStart"/>
            <w:r>
              <w:t>користуватися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. </w:t>
            </w:r>
            <w:proofErr w:type="spellStart"/>
            <w:r>
              <w:t>Встановлює</w:t>
            </w:r>
            <w:proofErr w:type="spellEnd"/>
            <w:r>
              <w:t xml:space="preserve"> причинно-</w:t>
            </w:r>
            <w:proofErr w:type="spellStart"/>
            <w:r>
              <w:t>наслідкові</w:t>
            </w:r>
            <w:proofErr w:type="spellEnd"/>
            <w:r>
              <w:t xml:space="preserve"> та </w:t>
            </w:r>
            <w:proofErr w:type="spellStart"/>
            <w:r>
              <w:t>міжпредметні</w:t>
            </w:r>
            <w:proofErr w:type="spellEnd"/>
            <w:r>
              <w:t xml:space="preserve"> </w:t>
            </w:r>
            <w:proofErr w:type="spellStart"/>
            <w:r>
              <w:t>зв'язки</w:t>
            </w:r>
            <w:proofErr w:type="spellEnd"/>
            <w:r>
              <w:t xml:space="preserve">.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Бездоганно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як з </w:t>
            </w:r>
            <w:proofErr w:type="spellStart"/>
            <w:r>
              <w:t>використанням</w:t>
            </w:r>
            <w:proofErr w:type="spellEnd"/>
            <w:r>
              <w:t xml:space="preserve"> типового алгоритму, так і за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розробленим</w:t>
            </w:r>
            <w:proofErr w:type="spellEnd"/>
            <w:r>
              <w:t xml:space="preserve"> алгоритмом. </w:t>
            </w:r>
          </w:p>
        </w:tc>
      </w:tr>
    </w:tbl>
    <w:p w14:paraId="1A975A9D" w14:textId="77777777" w:rsidR="009D12F2" w:rsidRDefault="009D12F2" w:rsidP="009D12F2">
      <w:pPr>
        <w:spacing w:after="28" w:line="259" w:lineRule="auto"/>
        <w:ind w:firstLine="0"/>
      </w:pPr>
      <w:r>
        <w:t xml:space="preserve"> </w:t>
      </w:r>
    </w:p>
    <w:p w14:paraId="3E2B111A" w14:textId="77777777" w:rsidR="00192956" w:rsidRDefault="00192956" w:rsidP="009D12F2">
      <w:pPr>
        <w:pStyle w:val="2"/>
        <w:spacing w:after="42"/>
        <w:ind w:left="156" w:right="704"/>
      </w:pPr>
    </w:p>
    <w:p w14:paraId="3B7BECBC" w14:textId="42ACB9CB" w:rsidR="009D12F2" w:rsidRDefault="009D12F2" w:rsidP="009D12F2">
      <w:pPr>
        <w:pStyle w:val="2"/>
        <w:spacing w:after="42"/>
        <w:ind w:left="156" w:right="704"/>
      </w:pPr>
      <w:r>
        <w:t>1</w:t>
      </w:r>
      <w:r w:rsidR="00192956">
        <w:rPr>
          <w:lang w:val="uk-UA"/>
        </w:rPr>
        <w:t>0</w:t>
      </w:r>
      <w:r>
        <w:t xml:space="preserve">. Рекомендована </w:t>
      </w:r>
      <w:proofErr w:type="spellStart"/>
      <w:r>
        <w:t>література</w:t>
      </w:r>
      <w:proofErr w:type="spellEnd"/>
      <w:r>
        <w:t xml:space="preserve"> </w:t>
      </w:r>
    </w:p>
    <w:p w14:paraId="1C35CEE0" w14:textId="77777777" w:rsidR="009D12F2" w:rsidRPr="00A541C1" w:rsidRDefault="009D12F2" w:rsidP="009D12F2">
      <w:pPr>
        <w:spacing w:after="0" w:line="259" w:lineRule="auto"/>
        <w:ind w:left="-5" w:hanging="10"/>
        <w:rPr>
          <w:szCs w:val="24"/>
        </w:rPr>
      </w:pPr>
      <w:r w:rsidRPr="00A541C1">
        <w:rPr>
          <w:b/>
          <w:szCs w:val="24"/>
        </w:rPr>
        <w:t>15.1.</w:t>
      </w:r>
      <w:r w:rsidRPr="00A541C1">
        <w:rPr>
          <w:szCs w:val="24"/>
        </w:rPr>
        <w:t xml:space="preserve"> </w:t>
      </w:r>
      <w:proofErr w:type="spellStart"/>
      <w:r w:rsidRPr="00A541C1">
        <w:rPr>
          <w:b/>
          <w:szCs w:val="24"/>
        </w:rPr>
        <w:t>Основна</w:t>
      </w:r>
      <w:proofErr w:type="spellEnd"/>
      <w:r w:rsidRPr="00A541C1">
        <w:rPr>
          <w:b/>
          <w:szCs w:val="24"/>
        </w:rPr>
        <w:t xml:space="preserve"> </w:t>
      </w:r>
    </w:p>
    <w:p w14:paraId="574E3466" w14:textId="77777777" w:rsidR="009D12F2" w:rsidRPr="00A541C1" w:rsidRDefault="009D12F2" w:rsidP="009D12F2">
      <w:pPr>
        <w:numPr>
          <w:ilvl w:val="0"/>
          <w:numId w:val="4"/>
        </w:numPr>
        <w:ind w:right="547" w:hanging="360"/>
        <w:rPr>
          <w:szCs w:val="24"/>
        </w:rPr>
      </w:pPr>
      <w:r w:rsidRPr="00A541C1">
        <w:rPr>
          <w:szCs w:val="24"/>
        </w:rPr>
        <w:t xml:space="preserve">В.В. </w:t>
      </w:r>
      <w:proofErr w:type="spellStart"/>
      <w:r w:rsidRPr="00A541C1">
        <w:rPr>
          <w:szCs w:val="24"/>
        </w:rPr>
        <w:t>Григор’єва</w:t>
      </w:r>
      <w:proofErr w:type="spellEnd"/>
      <w:r w:rsidRPr="00A541C1">
        <w:rPr>
          <w:szCs w:val="24"/>
        </w:rPr>
        <w:t xml:space="preserve">, В.М. </w:t>
      </w:r>
      <w:proofErr w:type="spellStart"/>
      <w:r w:rsidRPr="00A541C1">
        <w:rPr>
          <w:szCs w:val="24"/>
        </w:rPr>
        <w:t>Самійленко</w:t>
      </w:r>
      <w:proofErr w:type="spellEnd"/>
      <w:r w:rsidRPr="00A541C1">
        <w:rPr>
          <w:szCs w:val="24"/>
        </w:rPr>
        <w:t xml:space="preserve">, А.М. </w:t>
      </w:r>
      <w:proofErr w:type="spellStart"/>
      <w:r w:rsidRPr="00A541C1">
        <w:rPr>
          <w:szCs w:val="24"/>
        </w:rPr>
        <w:t>Сич</w:t>
      </w:r>
      <w:proofErr w:type="spellEnd"/>
      <w:r w:rsidRPr="00A541C1">
        <w:rPr>
          <w:szCs w:val="24"/>
        </w:rPr>
        <w:t xml:space="preserve">, А.М. Голуб, </w:t>
      </w:r>
      <w:proofErr w:type="spellStart"/>
      <w:r w:rsidRPr="00A541C1">
        <w:rPr>
          <w:szCs w:val="24"/>
        </w:rPr>
        <w:t>Загальна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хімія</w:t>
      </w:r>
      <w:proofErr w:type="spellEnd"/>
      <w:r w:rsidRPr="00A541C1">
        <w:rPr>
          <w:szCs w:val="24"/>
        </w:rPr>
        <w:t xml:space="preserve">. – </w:t>
      </w:r>
      <w:proofErr w:type="spellStart"/>
      <w:r w:rsidRPr="00A541C1">
        <w:rPr>
          <w:szCs w:val="24"/>
        </w:rPr>
        <w:t>Київ</w:t>
      </w:r>
      <w:proofErr w:type="spellEnd"/>
      <w:r w:rsidRPr="00A541C1">
        <w:rPr>
          <w:szCs w:val="24"/>
        </w:rPr>
        <w:t xml:space="preserve">: </w:t>
      </w:r>
      <w:proofErr w:type="spellStart"/>
      <w:r w:rsidRPr="00A541C1">
        <w:rPr>
          <w:szCs w:val="24"/>
        </w:rPr>
        <w:t>Вища</w:t>
      </w:r>
      <w:proofErr w:type="spellEnd"/>
      <w:r w:rsidRPr="00A541C1">
        <w:rPr>
          <w:szCs w:val="24"/>
        </w:rPr>
        <w:t xml:space="preserve"> школа, 2009. – 472 с. </w:t>
      </w:r>
    </w:p>
    <w:p w14:paraId="6E3D22C4" w14:textId="77777777" w:rsidR="009D12F2" w:rsidRPr="00A541C1" w:rsidRDefault="009D12F2" w:rsidP="009D12F2">
      <w:pPr>
        <w:numPr>
          <w:ilvl w:val="0"/>
          <w:numId w:val="4"/>
        </w:numPr>
        <w:ind w:right="547" w:hanging="360"/>
        <w:rPr>
          <w:szCs w:val="24"/>
        </w:rPr>
      </w:pPr>
      <w:proofErr w:type="spellStart"/>
      <w:r w:rsidRPr="00A541C1">
        <w:rPr>
          <w:szCs w:val="24"/>
        </w:rPr>
        <w:t>Н.В.Романова</w:t>
      </w:r>
      <w:proofErr w:type="spellEnd"/>
      <w:r w:rsidRPr="00A541C1">
        <w:rPr>
          <w:szCs w:val="24"/>
        </w:rPr>
        <w:t xml:space="preserve">, </w:t>
      </w:r>
      <w:proofErr w:type="spellStart"/>
      <w:r w:rsidRPr="00A541C1">
        <w:rPr>
          <w:szCs w:val="24"/>
        </w:rPr>
        <w:t>Загальна</w:t>
      </w:r>
      <w:proofErr w:type="spellEnd"/>
      <w:r w:rsidRPr="00A541C1">
        <w:rPr>
          <w:szCs w:val="24"/>
        </w:rPr>
        <w:t xml:space="preserve"> та </w:t>
      </w:r>
      <w:proofErr w:type="spellStart"/>
      <w:r w:rsidRPr="00A541C1">
        <w:rPr>
          <w:szCs w:val="24"/>
        </w:rPr>
        <w:t>неорганічна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хімія</w:t>
      </w:r>
      <w:proofErr w:type="spellEnd"/>
      <w:r w:rsidRPr="00A541C1">
        <w:rPr>
          <w:szCs w:val="24"/>
        </w:rPr>
        <w:t xml:space="preserve">. </w:t>
      </w:r>
      <w:proofErr w:type="spellStart"/>
      <w:r w:rsidRPr="00A541C1">
        <w:rPr>
          <w:szCs w:val="24"/>
        </w:rPr>
        <w:t>Підручник</w:t>
      </w:r>
      <w:proofErr w:type="spellEnd"/>
      <w:r w:rsidRPr="00A541C1">
        <w:rPr>
          <w:szCs w:val="24"/>
        </w:rPr>
        <w:t xml:space="preserve"> для </w:t>
      </w:r>
      <w:proofErr w:type="spellStart"/>
      <w:r w:rsidRPr="00A541C1">
        <w:rPr>
          <w:szCs w:val="24"/>
        </w:rPr>
        <w:t>студентів</w:t>
      </w:r>
      <w:proofErr w:type="spellEnd"/>
      <w:r w:rsidRPr="00A541C1">
        <w:rPr>
          <w:szCs w:val="24"/>
        </w:rPr>
        <w:t xml:space="preserve"> </w:t>
      </w:r>
      <w:proofErr w:type="gramStart"/>
      <w:r w:rsidRPr="00A541C1">
        <w:rPr>
          <w:szCs w:val="24"/>
        </w:rPr>
        <w:t>ВНЗ.–</w:t>
      </w:r>
      <w:proofErr w:type="gramEnd"/>
      <w:r w:rsidRPr="00A541C1">
        <w:rPr>
          <w:szCs w:val="24"/>
        </w:rPr>
        <w:t xml:space="preserve">К.; </w:t>
      </w:r>
      <w:proofErr w:type="spellStart"/>
      <w:r w:rsidRPr="00A541C1">
        <w:rPr>
          <w:szCs w:val="24"/>
        </w:rPr>
        <w:t>Ірпінь</w:t>
      </w:r>
      <w:proofErr w:type="spellEnd"/>
      <w:r w:rsidRPr="00A541C1">
        <w:rPr>
          <w:szCs w:val="24"/>
        </w:rPr>
        <w:t xml:space="preserve"> ВТФ «Перун», 2007.–480с. </w:t>
      </w:r>
    </w:p>
    <w:p w14:paraId="3A6BA0C1" w14:textId="5DA0510B" w:rsidR="009D12F2" w:rsidRPr="00A541C1" w:rsidRDefault="009D12F2" w:rsidP="009D12F2">
      <w:pPr>
        <w:numPr>
          <w:ilvl w:val="0"/>
          <w:numId w:val="4"/>
        </w:numPr>
        <w:ind w:right="547" w:hanging="360"/>
        <w:rPr>
          <w:szCs w:val="24"/>
        </w:rPr>
      </w:pPr>
      <w:r w:rsidRPr="00A541C1">
        <w:rPr>
          <w:szCs w:val="24"/>
        </w:rPr>
        <w:t>Н. М.</w:t>
      </w:r>
      <w:r w:rsidR="00695252">
        <w:rPr>
          <w:szCs w:val="24"/>
        </w:rPr>
        <w:t xml:space="preserve"> </w:t>
      </w:r>
      <w:proofErr w:type="spellStart"/>
      <w:r w:rsidR="00695252">
        <w:rPr>
          <w:szCs w:val="24"/>
        </w:rPr>
        <w:t>Чорноус</w:t>
      </w:r>
      <w:proofErr w:type="spellEnd"/>
      <w:r w:rsidR="00695252">
        <w:rPr>
          <w:szCs w:val="24"/>
        </w:rPr>
        <w:t xml:space="preserve">, Конспект  </w:t>
      </w:r>
      <w:proofErr w:type="spellStart"/>
      <w:r w:rsidR="00695252">
        <w:rPr>
          <w:szCs w:val="24"/>
        </w:rPr>
        <w:t>лекцій</w:t>
      </w:r>
      <w:proofErr w:type="spellEnd"/>
      <w:r w:rsidR="00695252">
        <w:rPr>
          <w:szCs w:val="24"/>
        </w:rPr>
        <w:t xml:space="preserve"> для </w:t>
      </w:r>
      <w:r w:rsidR="00695252">
        <w:rPr>
          <w:szCs w:val="24"/>
          <w:lang w:val="uk-UA"/>
        </w:rPr>
        <w:t>здобувачів освіти</w:t>
      </w:r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освітньо-професійного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ступеня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фаховий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молодший</w:t>
      </w:r>
      <w:proofErr w:type="spellEnd"/>
      <w:r w:rsidRPr="00A541C1">
        <w:rPr>
          <w:szCs w:val="24"/>
        </w:rPr>
        <w:t xml:space="preserve"> бакалавр. </w:t>
      </w:r>
      <w:proofErr w:type="spellStart"/>
      <w:r w:rsidRPr="00A541C1">
        <w:rPr>
          <w:szCs w:val="24"/>
        </w:rPr>
        <w:t>Спеціальності</w:t>
      </w:r>
      <w:proofErr w:type="spellEnd"/>
      <w:r w:rsidRPr="00A541C1">
        <w:rPr>
          <w:szCs w:val="24"/>
        </w:rPr>
        <w:t xml:space="preserve"> 133 </w:t>
      </w:r>
      <w:proofErr w:type="spellStart"/>
      <w:r w:rsidRPr="00A541C1">
        <w:rPr>
          <w:szCs w:val="24"/>
        </w:rPr>
        <w:t>Галузеве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машинобудування</w:t>
      </w:r>
      <w:proofErr w:type="spellEnd"/>
      <w:r w:rsidRPr="00A541C1">
        <w:rPr>
          <w:szCs w:val="24"/>
        </w:rPr>
        <w:t xml:space="preserve">, </w:t>
      </w:r>
      <w:proofErr w:type="spellStart"/>
      <w:r w:rsidRPr="00A541C1">
        <w:rPr>
          <w:szCs w:val="24"/>
        </w:rPr>
        <w:t>Любешів</w:t>
      </w:r>
      <w:proofErr w:type="spellEnd"/>
      <w:r w:rsidRPr="00A541C1">
        <w:rPr>
          <w:szCs w:val="24"/>
        </w:rPr>
        <w:t xml:space="preserve">, 2022 15.2. </w:t>
      </w:r>
      <w:proofErr w:type="spellStart"/>
      <w:r w:rsidRPr="00A541C1">
        <w:rPr>
          <w:szCs w:val="24"/>
        </w:rPr>
        <w:t>Інформаційні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ресурси</w:t>
      </w:r>
      <w:proofErr w:type="spellEnd"/>
      <w:r w:rsidRPr="00A541C1">
        <w:rPr>
          <w:szCs w:val="24"/>
        </w:rPr>
        <w:t xml:space="preserve"> </w:t>
      </w:r>
    </w:p>
    <w:p w14:paraId="4E02E727" w14:textId="77777777" w:rsidR="009D12F2" w:rsidRPr="00A541C1" w:rsidRDefault="009D12F2" w:rsidP="009D12F2">
      <w:pPr>
        <w:spacing w:after="0" w:line="259" w:lineRule="auto"/>
        <w:ind w:firstLine="0"/>
        <w:rPr>
          <w:szCs w:val="24"/>
        </w:rPr>
      </w:pPr>
      <w:r w:rsidRPr="00A541C1">
        <w:rPr>
          <w:szCs w:val="24"/>
        </w:rPr>
        <w:t xml:space="preserve"> </w:t>
      </w:r>
    </w:p>
    <w:p w14:paraId="606A913E" w14:textId="77777777" w:rsidR="009D12F2" w:rsidRDefault="009D12F2" w:rsidP="009D12F2">
      <w:pPr>
        <w:spacing w:after="0" w:line="259" w:lineRule="auto"/>
        <w:ind w:firstLine="0"/>
      </w:pPr>
      <w:r>
        <w:t xml:space="preserve"> </w:t>
      </w:r>
    </w:p>
    <w:p w14:paraId="7352DBB3" w14:textId="77777777" w:rsidR="009D12F2" w:rsidRDefault="009D12F2" w:rsidP="009D12F2">
      <w:pPr>
        <w:spacing w:after="0" w:line="259" w:lineRule="auto"/>
        <w:ind w:firstLine="0"/>
      </w:pPr>
      <w:r>
        <w:t xml:space="preserve"> </w:t>
      </w:r>
    </w:p>
    <w:p w14:paraId="4CC35C9C" w14:textId="77777777" w:rsidR="009D12F2" w:rsidRDefault="009D12F2" w:rsidP="009D12F2">
      <w:pPr>
        <w:spacing w:after="0" w:line="259" w:lineRule="auto"/>
        <w:ind w:firstLine="0"/>
      </w:pPr>
      <w:r>
        <w:t xml:space="preserve"> </w:t>
      </w:r>
    </w:p>
    <w:p w14:paraId="7DC4ACCD" w14:textId="77777777" w:rsidR="009D12F2" w:rsidRDefault="009D12F2" w:rsidP="009D12F2">
      <w:pPr>
        <w:spacing w:after="0" w:line="259" w:lineRule="auto"/>
        <w:ind w:firstLine="0"/>
      </w:pPr>
      <w:r>
        <w:t xml:space="preserve"> </w:t>
      </w:r>
    </w:p>
    <w:p w14:paraId="7D263665" w14:textId="77777777" w:rsidR="009D12F2" w:rsidRDefault="009D12F2" w:rsidP="009D12F2">
      <w:pPr>
        <w:spacing w:after="0" w:line="259" w:lineRule="auto"/>
        <w:ind w:firstLine="0"/>
      </w:pPr>
      <w:r>
        <w:t xml:space="preserve"> </w:t>
      </w:r>
    </w:p>
    <w:p w14:paraId="3E01BFB2" w14:textId="47960A3F" w:rsidR="009D12F2" w:rsidRDefault="009D12F2"/>
    <w:p w14:paraId="6213FA36" w14:textId="3372D5F7" w:rsidR="00F36FB3" w:rsidRDefault="00F36FB3"/>
    <w:p w14:paraId="5787313B" w14:textId="78788FBA" w:rsidR="00F36FB3" w:rsidRDefault="00F36FB3"/>
    <w:p w14:paraId="442ED6F8" w14:textId="53F9C06F" w:rsidR="00F36FB3" w:rsidRDefault="00F36FB3"/>
    <w:p w14:paraId="2F584215" w14:textId="67EBFEB6" w:rsidR="00F36FB3" w:rsidRDefault="00F36FB3"/>
    <w:p w14:paraId="63977936" w14:textId="4511F870" w:rsidR="00F36FB3" w:rsidRDefault="00F36FB3"/>
    <w:p w14:paraId="5D74C923" w14:textId="6455257F" w:rsidR="00F36FB3" w:rsidRDefault="00F36FB3"/>
    <w:p w14:paraId="318C548D" w14:textId="6F946FC6" w:rsidR="00F36FB3" w:rsidRDefault="00F36FB3"/>
    <w:p w14:paraId="2C90F4DE" w14:textId="500EBEE4" w:rsidR="00F36FB3" w:rsidRDefault="00F36FB3"/>
    <w:p w14:paraId="60BE0D4A" w14:textId="7610AF43" w:rsidR="00F36FB3" w:rsidRDefault="00F36FB3"/>
    <w:p w14:paraId="7920A64E" w14:textId="74990009" w:rsidR="00F36FB3" w:rsidRDefault="00F36FB3"/>
    <w:p w14:paraId="2CA3434B" w14:textId="0E596EFD" w:rsidR="00F36FB3" w:rsidRDefault="00F36FB3"/>
    <w:p w14:paraId="1803921D" w14:textId="5C0930D5" w:rsidR="00F36FB3" w:rsidRDefault="00F36FB3"/>
    <w:p w14:paraId="67A35476" w14:textId="7FEC2115" w:rsidR="00F36FB3" w:rsidRDefault="00F36FB3"/>
    <w:p w14:paraId="20BE2A40" w14:textId="3A67AA66" w:rsidR="00F36FB3" w:rsidRDefault="00F36FB3"/>
    <w:p w14:paraId="3600DA08" w14:textId="59B9299D" w:rsidR="00F36FB3" w:rsidRDefault="00F36FB3"/>
    <w:p w14:paraId="2F7E5B88" w14:textId="1D8A2EAD" w:rsidR="00F36FB3" w:rsidRDefault="00F36FB3"/>
    <w:p w14:paraId="592D5426" w14:textId="3B022393" w:rsidR="00F36FB3" w:rsidRDefault="00F36FB3"/>
    <w:p w14:paraId="5C1B9C36" w14:textId="2A44AD58" w:rsidR="00F36FB3" w:rsidRDefault="00F36FB3"/>
    <w:p w14:paraId="27BAC7C3" w14:textId="438E3F8F" w:rsidR="00F36FB3" w:rsidRDefault="00F36FB3"/>
    <w:p w14:paraId="432921DF" w14:textId="1C054872" w:rsidR="00F36FB3" w:rsidRDefault="00F36FB3"/>
    <w:p w14:paraId="11B90E7D" w14:textId="036D996C" w:rsidR="00F36FB3" w:rsidRDefault="00F36FB3"/>
    <w:p w14:paraId="1EA366B4" w14:textId="7DA7D024" w:rsidR="00F36FB3" w:rsidRDefault="00F36FB3"/>
    <w:p w14:paraId="29E90398" w14:textId="6B3BA446" w:rsidR="00F36FB3" w:rsidRDefault="00F36FB3"/>
    <w:p w14:paraId="6A1A0B43" w14:textId="042EF0AC" w:rsidR="00F36FB3" w:rsidRDefault="00F36FB3"/>
    <w:p w14:paraId="17D3961B" w14:textId="2B325650" w:rsidR="00F36FB3" w:rsidRDefault="00F36FB3"/>
    <w:p w14:paraId="4525FFFF" w14:textId="5DDAB7AC" w:rsidR="00F36FB3" w:rsidRDefault="00F36FB3"/>
    <w:p w14:paraId="2AC519C0" w14:textId="6679B38A" w:rsidR="00F36FB3" w:rsidRDefault="00F36FB3"/>
    <w:p w14:paraId="65E99856" w14:textId="4D8607F6" w:rsidR="00F36FB3" w:rsidRDefault="00F36FB3"/>
    <w:p w14:paraId="5F60F7AF" w14:textId="77777777" w:rsidR="00F36FB3" w:rsidRDefault="00F36FB3" w:rsidP="00F36FB3">
      <w:pPr>
        <w:ind w:firstLine="0"/>
      </w:pPr>
    </w:p>
    <w:sectPr w:rsidR="00F36FB3">
      <w:pgSz w:w="11906" w:h="16838"/>
      <w:pgMar w:top="1137" w:right="287" w:bottom="118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E28"/>
    <w:multiLevelType w:val="hybridMultilevel"/>
    <w:tmpl w:val="20D4EA82"/>
    <w:lvl w:ilvl="0" w:tplc="236E7E4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AB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4C6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822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E8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CCB4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E8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CE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EA5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91054"/>
    <w:multiLevelType w:val="hybridMultilevel"/>
    <w:tmpl w:val="24DA075C"/>
    <w:lvl w:ilvl="0" w:tplc="BF20ABF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59E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0B622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4E33A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62BFE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2E7B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424E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C8336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C69A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8304F"/>
    <w:multiLevelType w:val="hybridMultilevel"/>
    <w:tmpl w:val="7B6E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0D6B"/>
    <w:multiLevelType w:val="hybridMultilevel"/>
    <w:tmpl w:val="CB285790"/>
    <w:lvl w:ilvl="0" w:tplc="C9D80E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041E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A866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28D46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22E0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A6FE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A03F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6517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8F46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797C94"/>
    <w:multiLevelType w:val="hybridMultilevel"/>
    <w:tmpl w:val="1A548DC4"/>
    <w:lvl w:ilvl="0" w:tplc="FC585364">
      <w:start w:val="8"/>
      <w:numFmt w:val="decimal"/>
      <w:lvlText w:val="%1.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ABF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6A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66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20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682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44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24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7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0F5597"/>
    <w:multiLevelType w:val="hybridMultilevel"/>
    <w:tmpl w:val="7B468E3C"/>
    <w:lvl w:ilvl="0" w:tplc="049420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28AAE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246C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0D82C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E463A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8DD2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422E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EBF0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4274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3939AB"/>
    <w:multiLevelType w:val="hybridMultilevel"/>
    <w:tmpl w:val="065C4C50"/>
    <w:lvl w:ilvl="0" w:tplc="1A1E32D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2F358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C95DA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8070C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7E66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2DDA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E4464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44E36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819BC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F2"/>
    <w:rsid w:val="00052262"/>
    <w:rsid w:val="00074F50"/>
    <w:rsid w:val="00122F26"/>
    <w:rsid w:val="001313F5"/>
    <w:rsid w:val="00192956"/>
    <w:rsid w:val="001B02F9"/>
    <w:rsid w:val="00390A4A"/>
    <w:rsid w:val="004653D3"/>
    <w:rsid w:val="00465655"/>
    <w:rsid w:val="005122C1"/>
    <w:rsid w:val="005618DB"/>
    <w:rsid w:val="00571FAC"/>
    <w:rsid w:val="00607130"/>
    <w:rsid w:val="00695252"/>
    <w:rsid w:val="006B7325"/>
    <w:rsid w:val="006F6257"/>
    <w:rsid w:val="00722EAD"/>
    <w:rsid w:val="00784670"/>
    <w:rsid w:val="007D2BDF"/>
    <w:rsid w:val="00873D2A"/>
    <w:rsid w:val="00903C99"/>
    <w:rsid w:val="009455D5"/>
    <w:rsid w:val="00954593"/>
    <w:rsid w:val="00954A9D"/>
    <w:rsid w:val="009D12F2"/>
    <w:rsid w:val="00A45B99"/>
    <w:rsid w:val="00A541C1"/>
    <w:rsid w:val="00AB63DC"/>
    <w:rsid w:val="00BD56B1"/>
    <w:rsid w:val="00CB6B4F"/>
    <w:rsid w:val="00D35DE0"/>
    <w:rsid w:val="00D44615"/>
    <w:rsid w:val="00DD449C"/>
    <w:rsid w:val="00E14BE0"/>
    <w:rsid w:val="00EE73F5"/>
    <w:rsid w:val="00F36FB3"/>
    <w:rsid w:val="00F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534B"/>
  <w15:docId w15:val="{0ED3E6E8-4416-457E-B367-7880AC76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F2"/>
    <w:pPr>
      <w:spacing w:after="10" w:line="267" w:lineRule="auto"/>
      <w:ind w:firstLine="698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D12F2"/>
    <w:pPr>
      <w:keepNext/>
      <w:keepLines/>
      <w:spacing w:after="33"/>
      <w:ind w:right="562"/>
      <w:jc w:val="right"/>
      <w:outlineLvl w:val="0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D12F2"/>
    <w:pPr>
      <w:keepNext/>
      <w:keepLines/>
      <w:spacing w:after="0"/>
      <w:ind w:left="13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2F2"/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2F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D12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02F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59"/>
    <w:rsid w:val="0046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44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5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20</cp:revision>
  <cp:lastPrinted>2024-10-25T12:47:00Z</cp:lastPrinted>
  <dcterms:created xsi:type="dcterms:W3CDTF">2023-09-17T12:22:00Z</dcterms:created>
  <dcterms:modified xsi:type="dcterms:W3CDTF">2024-11-07T11:08:00Z</dcterms:modified>
</cp:coreProperties>
</file>