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10A" w:rsidRDefault="00C5410A" w:rsidP="00C5410A">
      <w:pPr>
        <w:spacing w:after="0" w:line="240" w:lineRule="auto"/>
        <w:rPr>
          <w:sz w:val="28"/>
          <w:szCs w:val="28"/>
          <w:lang w:val="uk-UA"/>
        </w:rPr>
      </w:pPr>
    </w:p>
    <w:p w:rsidR="00C5410A" w:rsidRPr="00D97C07" w:rsidRDefault="00C5410A" w:rsidP="00C541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97C07">
        <w:rPr>
          <w:rFonts w:ascii="Times New Roman" w:hAnsi="Times New Roman" w:cs="Times New Roman"/>
          <w:sz w:val="28"/>
          <w:szCs w:val="28"/>
          <w:lang w:val="uk-UA"/>
        </w:rPr>
        <w:t>Міністерство освіти і науки України</w:t>
      </w:r>
    </w:p>
    <w:p w:rsidR="00C5410A" w:rsidRPr="00D97C07" w:rsidRDefault="00C5410A" w:rsidP="00C541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97C07">
        <w:rPr>
          <w:rFonts w:ascii="Times New Roman" w:hAnsi="Times New Roman" w:cs="Times New Roman"/>
          <w:sz w:val="28"/>
          <w:szCs w:val="28"/>
          <w:lang w:val="uk-UA"/>
        </w:rPr>
        <w:t>ВСП «Любешівський ТФК ЛНТУ»</w:t>
      </w:r>
    </w:p>
    <w:p w:rsidR="00C5410A" w:rsidRPr="00A35EFA" w:rsidRDefault="00C5410A" w:rsidP="00C5410A">
      <w:pPr>
        <w:tabs>
          <w:tab w:val="left" w:pos="2092"/>
          <w:tab w:val="right" w:pos="9355"/>
        </w:tabs>
        <w:rPr>
          <w:rFonts w:ascii="Times New Roman" w:hAnsi="Times New Roman" w:cs="Times New Roman"/>
          <w:sz w:val="24"/>
          <w:szCs w:val="24"/>
          <w:lang w:val="uk-UA"/>
        </w:rPr>
      </w:pPr>
      <w:r w:rsidRPr="00A35EFA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</w:t>
      </w:r>
    </w:p>
    <w:p w:rsidR="00C5410A" w:rsidRPr="00D97C07" w:rsidRDefault="00C5410A" w:rsidP="00C5410A">
      <w:pPr>
        <w:tabs>
          <w:tab w:val="left" w:pos="2092"/>
          <w:tab w:val="right" w:pos="9355"/>
        </w:tabs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35EFA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</w:t>
      </w:r>
      <w:r w:rsidR="00D97C07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</w:t>
      </w:r>
      <w:r w:rsidRPr="00D97C07">
        <w:rPr>
          <w:rFonts w:ascii="Times New Roman" w:hAnsi="Times New Roman" w:cs="Times New Roman"/>
          <w:b/>
          <w:sz w:val="24"/>
          <w:szCs w:val="24"/>
          <w:lang w:val="uk-UA"/>
        </w:rPr>
        <w:t>ЗАТВЕРДЖУЮ</w:t>
      </w:r>
    </w:p>
    <w:p w:rsidR="00C5410A" w:rsidRPr="00A35EFA" w:rsidRDefault="00C5410A" w:rsidP="00C5410A">
      <w:pPr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A35EFA">
        <w:rPr>
          <w:rFonts w:ascii="Times New Roman" w:hAnsi="Times New Roman" w:cs="Times New Roman"/>
          <w:sz w:val="24"/>
          <w:szCs w:val="24"/>
          <w:lang w:val="uk-UA"/>
        </w:rPr>
        <w:t>Заступник директора з НР</w:t>
      </w:r>
    </w:p>
    <w:p w:rsidR="00C5410A" w:rsidRPr="00A35EFA" w:rsidRDefault="00C5410A" w:rsidP="00C5410A">
      <w:pPr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A35EFA">
        <w:rPr>
          <w:rFonts w:ascii="Times New Roman" w:hAnsi="Times New Roman" w:cs="Times New Roman"/>
          <w:sz w:val="24"/>
          <w:szCs w:val="24"/>
          <w:lang w:val="uk-UA"/>
        </w:rPr>
        <w:t xml:space="preserve">_____________ </w:t>
      </w:r>
      <w:r>
        <w:rPr>
          <w:rFonts w:ascii="Times New Roman" w:hAnsi="Times New Roman" w:cs="Times New Roman"/>
          <w:sz w:val="24"/>
          <w:szCs w:val="24"/>
          <w:lang w:val="uk-UA"/>
        </w:rPr>
        <w:t>Т.</w:t>
      </w:r>
      <w:r w:rsidR="003F1648">
        <w:rPr>
          <w:rFonts w:ascii="Times New Roman" w:hAnsi="Times New Roman" w:cs="Times New Roman"/>
          <w:sz w:val="24"/>
          <w:szCs w:val="24"/>
          <w:lang w:val="uk-UA"/>
        </w:rPr>
        <w:t xml:space="preserve"> ГЕРАСИМИК-ЧЕРНОВА</w:t>
      </w:r>
    </w:p>
    <w:p w:rsidR="00C5410A" w:rsidRPr="00A35EFA" w:rsidRDefault="00360CA6" w:rsidP="00C5410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«________» ___________ 2025</w:t>
      </w:r>
      <w:r w:rsidR="00C5410A" w:rsidRPr="00A35EFA">
        <w:rPr>
          <w:rFonts w:ascii="Times New Roman" w:hAnsi="Times New Roman" w:cs="Times New Roman"/>
          <w:sz w:val="24"/>
          <w:szCs w:val="24"/>
          <w:lang w:val="uk-UA"/>
        </w:rPr>
        <w:t xml:space="preserve"> р.</w:t>
      </w:r>
    </w:p>
    <w:p w:rsidR="00C5410A" w:rsidRDefault="00C5410A" w:rsidP="00C5410A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C5410A" w:rsidRPr="00A35EFA" w:rsidRDefault="00C5410A" w:rsidP="00C5410A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C5410A" w:rsidRPr="00A35EFA" w:rsidRDefault="00C5410A" w:rsidP="00C5410A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35EFA">
        <w:rPr>
          <w:rFonts w:ascii="Times New Roman" w:hAnsi="Times New Roman" w:cs="Times New Roman"/>
          <w:b/>
          <w:sz w:val="24"/>
          <w:szCs w:val="24"/>
          <w:lang w:val="uk-UA"/>
        </w:rPr>
        <w:t>РОБОЧА ПРОГРАМА НАВЧАЛЬНОЇ ДИСЦИПЛІНИ</w:t>
      </w:r>
    </w:p>
    <w:p w:rsidR="00C5410A" w:rsidRPr="00015CDE" w:rsidRDefault="00C5410A" w:rsidP="00C5410A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«Вступ до спеціальності»</w:t>
      </w:r>
    </w:p>
    <w:p w:rsidR="00C5410A" w:rsidRPr="00C20C41" w:rsidRDefault="00C5410A" w:rsidP="00C5410A">
      <w:pPr>
        <w:ind w:hanging="21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1"/>
        <w:gridCol w:w="6578"/>
      </w:tblGrid>
      <w:tr w:rsidR="00C5410A" w:rsidRPr="00C20C41" w:rsidTr="00C5410A">
        <w:trPr>
          <w:trHeight w:hRule="exact" w:val="780"/>
        </w:trPr>
        <w:tc>
          <w:tcPr>
            <w:tcW w:w="3090" w:type="dxa"/>
            <w:shd w:val="clear" w:color="auto" w:fill="auto"/>
            <w:vAlign w:val="center"/>
          </w:tcPr>
          <w:p w:rsidR="00C5410A" w:rsidRPr="00C20C41" w:rsidRDefault="00C5410A" w:rsidP="00C5410A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  <w:t>Освітньо-професійний ступінь</w:t>
            </w:r>
          </w:p>
        </w:tc>
        <w:tc>
          <w:tcPr>
            <w:tcW w:w="6762" w:type="dxa"/>
            <w:shd w:val="clear" w:color="auto" w:fill="auto"/>
            <w:vAlign w:val="center"/>
          </w:tcPr>
          <w:p w:rsidR="00C5410A" w:rsidRPr="00C20C41" w:rsidRDefault="00C5410A" w:rsidP="00C5410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Фаховий молодший бакалавр</w:t>
            </w:r>
          </w:p>
        </w:tc>
      </w:tr>
      <w:tr w:rsidR="00C5410A" w:rsidRPr="0008360F" w:rsidTr="00C5410A">
        <w:trPr>
          <w:trHeight w:hRule="exact" w:val="502"/>
        </w:trPr>
        <w:tc>
          <w:tcPr>
            <w:tcW w:w="3090" w:type="dxa"/>
            <w:shd w:val="clear" w:color="auto" w:fill="auto"/>
            <w:vAlign w:val="center"/>
          </w:tcPr>
          <w:p w:rsidR="00C5410A" w:rsidRPr="00C20C41" w:rsidRDefault="00C5410A" w:rsidP="00C5410A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  <w:t>Галузь знань</w:t>
            </w:r>
          </w:p>
        </w:tc>
        <w:tc>
          <w:tcPr>
            <w:tcW w:w="6762" w:type="dxa"/>
            <w:shd w:val="clear" w:color="auto" w:fill="auto"/>
            <w:vAlign w:val="center"/>
          </w:tcPr>
          <w:p w:rsidR="00C5410A" w:rsidRPr="00C20C41" w:rsidRDefault="0008360F" w:rsidP="0008360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G</w:t>
            </w:r>
            <w:r w:rsidR="00C5410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Інженерія, виробництво </w:t>
            </w:r>
            <w:r w:rsidR="00C5410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та будівництво</w:t>
            </w:r>
          </w:p>
        </w:tc>
      </w:tr>
      <w:tr w:rsidR="00C5410A" w:rsidRPr="00C75A98" w:rsidTr="00C5410A">
        <w:trPr>
          <w:trHeight w:hRule="exact" w:val="525"/>
        </w:trPr>
        <w:tc>
          <w:tcPr>
            <w:tcW w:w="3090" w:type="dxa"/>
            <w:shd w:val="clear" w:color="auto" w:fill="auto"/>
            <w:vAlign w:val="center"/>
          </w:tcPr>
          <w:p w:rsidR="00C5410A" w:rsidRPr="00C20C41" w:rsidRDefault="00C5410A" w:rsidP="00C5410A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</w:pPr>
            <w:r w:rsidRPr="00C20C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  <w:t xml:space="preserve">Спеціальність </w:t>
            </w:r>
          </w:p>
        </w:tc>
        <w:tc>
          <w:tcPr>
            <w:tcW w:w="6762" w:type="dxa"/>
            <w:shd w:val="clear" w:color="auto" w:fill="auto"/>
            <w:vAlign w:val="center"/>
          </w:tcPr>
          <w:p w:rsidR="00C5410A" w:rsidRPr="00C20C41" w:rsidRDefault="0008360F" w:rsidP="00C5410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  <w:r w:rsidR="00C5410A" w:rsidRPr="00C20C4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Будівництво та цивільна інженерія</w:t>
            </w:r>
          </w:p>
        </w:tc>
      </w:tr>
      <w:tr w:rsidR="00C5410A" w:rsidRPr="00015CDE" w:rsidTr="00C5410A">
        <w:trPr>
          <w:trHeight w:hRule="exact" w:val="1172"/>
        </w:trPr>
        <w:tc>
          <w:tcPr>
            <w:tcW w:w="3090" w:type="dxa"/>
            <w:shd w:val="clear" w:color="auto" w:fill="auto"/>
            <w:vAlign w:val="center"/>
          </w:tcPr>
          <w:p w:rsidR="00C5410A" w:rsidRPr="00C20C41" w:rsidRDefault="00C5410A" w:rsidP="00C5410A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  <w:t>Освітньо-професійна</w:t>
            </w:r>
            <w:r w:rsidRPr="00C20C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  <w:t xml:space="preserve"> програма</w:t>
            </w:r>
          </w:p>
        </w:tc>
        <w:tc>
          <w:tcPr>
            <w:tcW w:w="6762" w:type="dxa"/>
            <w:shd w:val="clear" w:color="auto" w:fill="auto"/>
            <w:vAlign w:val="center"/>
          </w:tcPr>
          <w:p w:rsidR="00C5410A" w:rsidRPr="00C20C41" w:rsidRDefault="00C5410A" w:rsidP="00633A94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Опорядження будівель і споруд та </w:t>
            </w:r>
            <w:r w:rsidR="00633A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будівельний дизайн</w:t>
            </w:r>
          </w:p>
        </w:tc>
      </w:tr>
    </w:tbl>
    <w:p w:rsidR="00C5410A" w:rsidRPr="00C20C41" w:rsidRDefault="00C5410A" w:rsidP="00C5410A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C5410A" w:rsidRPr="000E1328" w:rsidRDefault="00C5410A" w:rsidP="00C5410A">
      <w:pPr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C5410A" w:rsidRDefault="00C5410A" w:rsidP="00C5410A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C5410A" w:rsidRDefault="00C5410A" w:rsidP="00C5410A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C5410A" w:rsidRDefault="00C5410A" w:rsidP="00C5410A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C5410A" w:rsidRDefault="00C5410A" w:rsidP="00C5410A">
      <w:pPr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C5410A" w:rsidRDefault="00C5410A" w:rsidP="00C5410A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C5410A" w:rsidRPr="000E1328" w:rsidRDefault="00C5410A" w:rsidP="00C5410A">
      <w:pPr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C5410A" w:rsidRPr="00D97C07" w:rsidRDefault="00C5410A" w:rsidP="00C5410A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 w:eastAsia="uk-UA"/>
        </w:rPr>
      </w:pPr>
      <w:r w:rsidRPr="00D97C07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t>Любешів 20</w:t>
      </w:r>
      <w:r w:rsidR="00360CA6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t>25</w:t>
      </w:r>
      <w:r w:rsidRPr="00D97C07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t xml:space="preserve"> р.</w:t>
      </w:r>
      <w:r w:rsidRPr="00D97C07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br w:type="page"/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7930"/>
      </w:tblGrid>
      <w:tr w:rsidR="00C5410A" w:rsidRPr="000E1328" w:rsidTr="00C5410A">
        <w:trPr>
          <w:trHeight w:val="317"/>
        </w:trPr>
        <w:tc>
          <w:tcPr>
            <w:tcW w:w="1696" w:type="dxa"/>
          </w:tcPr>
          <w:p w:rsidR="00C5410A" w:rsidRPr="000E1328" w:rsidRDefault="00C5410A" w:rsidP="00C5410A">
            <w:pPr>
              <w:pStyle w:val="ac"/>
              <w:spacing w:after="0"/>
              <w:ind w:left="0"/>
              <w:rPr>
                <w:b/>
                <w:color w:val="000000" w:themeColor="text1"/>
                <w:szCs w:val="26"/>
              </w:rPr>
            </w:pPr>
            <w:r w:rsidRPr="000E1328">
              <w:rPr>
                <w:bCs/>
                <w:color w:val="000000" w:themeColor="text1"/>
                <w:szCs w:val="26"/>
              </w:rPr>
              <w:lastRenderedPageBreak/>
              <w:t>Розробник:</w:t>
            </w:r>
          </w:p>
        </w:tc>
        <w:tc>
          <w:tcPr>
            <w:tcW w:w="7930" w:type="dxa"/>
          </w:tcPr>
          <w:p w:rsidR="00C5410A" w:rsidRPr="000E1328" w:rsidRDefault="00C5410A" w:rsidP="00C5410A">
            <w:pPr>
              <w:pStyle w:val="ac"/>
              <w:spacing w:after="0"/>
              <w:ind w:left="0"/>
              <w:rPr>
                <w:color w:val="000000" w:themeColor="text1"/>
                <w:szCs w:val="26"/>
              </w:rPr>
            </w:pPr>
            <w:proofErr w:type="spellStart"/>
            <w:r>
              <w:rPr>
                <w:szCs w:val="26"/>
              </w:rPr>
              <w:t>Герасиимик</w:t>
            </w:r>
            <w:proofErr w:type="spellEnd"/>
            <w:r>
              <w:rPr>
                <w:szCs w:val="26"/>
              </w:rPr>
              <w:t>-Чернова Тетяна Павлівна</w:t>
            </w:r>
            <w:r w:rsidRPr="0003700D">
              <w:rPr>
                <w:szCs w:val="26"/>
              </w:rPr>
              <w:t>, викладач</w:t>
            </w:r>
            <w:r w:rsidR="001A7A76">
              <w:rPr>
                <w:szCs w:val="26"/>
              </w:rPr>
              <w:t xml:space="preserve"> вищої категорії</w:t>
            </w:r>
            <w:r w:rsidRPr="0003700D">
              <w:rPr>
                <w:szCs w:val="26"/>
              </w:rPr>
              <w:t xml:space="preserve"> </w:t>
            </w:r>
            <w:r>
              <w:rPr>
                <w:szCs w:val="26"/>
              </w:rPr>
              <w:t>коледжу</w:t>
            </w:r>
          </w:p>
        </w:tc>
      </w:tr>
    </w:tbl>
    <w:p w:rsidR="00C5410A" w:rsidRPr="000E1328" w:rsidRDefault="00C5410A" w:rsidP="00C5410A">
      <w:pPr>
        <w:pStyle w:val="ac"/>
        <w:spacing w:after="0"/>
        <w:ind w:left="0"/>
        <w:jc w:val="center"/>
        <w:rPr>
          <w:color w:val="000000" w:themeColor="text1"/>
          <w:sz w:val="26"/>
          <w:szCs w:val="26"/>
        </w:rPr>
      </w:pPr>
      <w:r w:rsidRPr="000E1328">
        <w:rPr>
          <w:color w:val="000000" w:themeColor="text1"/>
          <w:sz w:val="26"/>
          <w:szCs w:val="26"/>
        </w:rPr>
        <w:t xml:space="preserve">ДАНІ ПРО ПОГОДЖЕННЯ </w:t>
      </w:r>
    </w:p>
    <w:p w:rsidR="00C5410A" w:rsidRPr="000E1328" w:rsidRDefault="00C5410A" w:rsidP="00824F53">
      <w:pPr>
        <w:pStyle w:val="ac"/>
        <w:spacing w:after="0"/>
        <w:ind w:left="0"/>
        <w:jc w:val="center"/>
        <w:rPr>
          <w:b/>
          <w:color w:val="000000" w:themeColor="text1"/>
          <w:sz w:val="26"/>
          <w:szCs w:val="26"/>
        </w:rPr>
      </w:pPr>
      <w:r w:rsidRPr="000E1328">
        <w:rPr>
          <w:color w:val="000000" w:themeColor="text1"/>
          <w:sz w:val="26"/>
          <w:szCs w:val="26"/>
        </w:rPr>
        <w:t>РОБОЧОЇ ПРОГРАМИ</w:t>
      </w:r>
      <w:r>
        <w:rPr>
          <w:color w:val="000000" w:themeColor="text1"/>
          <w:sz w:val="26"/>
          <w:szCs w:val="26"/>
        </w:rPr>
        <w:t xml:space="preserve"> </w:t>
      </w:r>
      <w:r w:rsidRPr="000E1328">
        <w:rPr>
          <w:color w:val="000000" w:themeColor="text1"/>
          <w:sz w:val="26"/>
          <w:szCs w:val="26"/>
        </w:rPr>
        <w:t>НАВЧАЛЬНОЇ ДИСЦИПЛІНИ</w:t>
      </w:r>
    </w:p>
    <w:p w:rsidR="00C5410A" w:rsidRPr="000E1328" w:rsidRDefault="00824F53" w:rsidP="00824F53">
      <w:pPr>
        <w:jc w:val="center"/>
        <w:rPr>
          <w:rFonts w:ascii="Times New Roman" w:hAnsi="Times New Roman" w:cs="Times New Roman"/>
          <w:color w:val="000000" w:themeColor="text1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Вступ до спеціальності</w:t>
      </w:r>
    </w:p>
    <w:tbl>
      <w:tblPr>
        <w:tblStyle w:val="a9"/>
        <w:tblpPr w:leftFromText="180" w:rightFromText="180" w:vertAnchor="text" w:horzAnchor="margin" w:tblpY="130"/>
        <w:tblW w:w="5152" w:type="pct"/>
        <w:tblLayout w:type="fixed"/>
        <w:tblLook w:val="04A0" w:firstRow="1" w:lastRow="0" w:firstColumn="1" w:lastColumn="0" w:noHBand="0" w:noVBand="1"/>
      </w:tblPr>
      <w:tblGrid>
        <w:gridCol w:w="1980"/>
        <w:gridCol w:w="4116"/>
        <w:gridCol w:w="1558"/>
        <w:gridCol w:w="2268"/>
      </w:tblGrid>
      <w:tr w:rsidR="00C5410A" w:rsidRPr="000E1328" w:rsidTr="00C5410A">
        <w:trPr>
          <w:trHeight w:val="839"/>
        </w:trPr>
        <w:tc>
          <w:tcPr>
            <w:tcW w:w="998" w:type="pct"/>
            <w:vMerge w:val="restart"/>
          </w:tcPr>
          <w:p w:rsidR="00C5410A" w:rsidRPr="000E1328" w:rsidRDefault="00C5410A" w:rsidP="00C5410A">
            <w:pP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  <w:t>Розглянуто та схвалено на засіданні</w:t>
            </w:r>
            <w:r w:rsidRPr="000E1328">
              <w:rPr>
                <w:rStyle w:val="fontstyle01"/>
                <w:color w:val="000000" w:themeColor="text1"/>
                <w:sz w:val="24"/>
                <w:szCs w:val="24"/>
                <w:lang w:val="uk-UA"/>
              </w:rPr>
              <w:t xml:space="preserve"> робочої </w:t>
            </w:r>
            <w:proofErr w:type="spellStart"/>
            <w:r w:rsidRPr="000E1328">
              <w:rPr>
                <w:rStyle w:val="fontstyle01"/>
                <w:color w:val="000000" w:themeColor="text1"/>
                <w:sz w:val="24"/>
                <w:szCs w:val="24"/>
                <w:lang w:val="uk-UA"/>
              </w:rPr>
              <w:t>проєктної</w:t>
            </w:r>
            <w:proofErr w:type="spellEnd"/>
            <w:r w:rsidRPr="000E1328">
              <w:rPr>
                <w:rStyle w:val="fontstyle01"/>
                <w:color w:val="000000" w:themeColor="text1"/>
                <w:sz w:val="24"/>
                <w:szCs w:val="24"/>
                <w:lang w:val="uk-UA"/>
              </w:rPr>
              <w:t xml:space="preserve"> групи (</w:t>
            </w:r>
            <w:r w:rsidRPr="000E1328">
              <w:rPr>
                <w:rStyle w:val="fontstyle01"/>
                <w:sz w:val="24"/>
                <w:szCs w:val="24"/>
                <w:lang w:val="uk-UA"/>
              </w:rPr>
              <w:t xml:space="preserve">РПГ) </w:t>
            </w:r>
            <w:r>
              <w:rPr>
                <w:rStyle w:val="fontstyle01"/>
                <w:color w:val="000000" w:themeColor="text1"/>
                <w:sz w:val="24"/>
                <w:szCs w:val="24"/>
                <w:lang w:val="uk-UA"/>
              </w:rPr>
              <w:t xml:space="preserve">освітньо-професійної </w:t>
            </w:r>
            <w:r w:rsidRPr="000E1328">
              <w:rPr>
                <w:rStyle w:val="fontstyle01"/>
                <w:color w:val="000000" w:themeColor="text1"/>
                <w:sz w:val="24"/>
                <w:szCs w:val="24"/>
                <w:lang w:val="uk-UA"/>
              </w:rPr>
              <w:t xml:space="preserve"> програми </w:t>
            </w:r>
            <w:r w:rsidR="001A7A76">
              <w:rPr>
                <w:rStyle w:val="fontstyle01"/>
                <w:color w:val="000000" w:themeColor="text1"/>
                <w:sz w:val="24"/>
                <w:szCs w:val="24"/>
                <w:lang w:val="uk-UA"/>
              </w:rPr>
              <w:t>«Опорядження будівель і споруд та будівельний дизайн»</w:t>
            </w:r>
          </w:p>
        </w:tc>
        <w:tc>
          <w:tcPr>
            <w:tcW w:w="4002" w:type="pct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:rsidR="00C5410A" w:rsidRPr="00C74A2B" w:rsidRDefault="00C5410A" w:rsidP="0008360F">
            <w:pPr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</w:pPr>
            <w:r w:rsidRPr="00C74A2B">
              <w:rPr>
                <w:rFonts w:ascii="Times New Roman" w:hAnsi="Times New Roman" w:cs="Times New Roman"/>
                <w:color w:val="000000" w:themeColor="text1"/>
                <w:lang w:val="uk-UA"/>
              </w:rPr>
              <w:t>Протокол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</w:t>
            </w:r>
            <w:r w:rsidRPr="00C74A2B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від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 xml:space="preserve"> ___</w:t>
            </w:r>
            <w:r w:rsidR="0008360F"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>01.09.2025р.</w:t>
            </w:r>
            <w:r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>__</w:t>
            </w:r>
            <w:r w:rsidRPr="00C74A2B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№</w:t>
            </w:r>
            <w:r w:rsidR="0008360F"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>1</w:t>
            </w:r>
          </w:p>
        </w:tc>
      </w:tr>
      <w:tr w:rsidR="00C5410A" w:rsidRPr="006862E7" w:rsidTr="00C5410A">
        <w:trPr>
          <w:trHeight w:val="1985"/>
        </w:trPr>
        <w:tc>
          <w:tcPr>
            <w:tcW w:w="998" w:type="pct"/>
            <w:vMerge/>
          </w:tcPr>
          <w:p w:rsidR="00C5410A" w:rsidRPr="000E1328" w:rsidRDefault="00C5410A" w:rsidP="00C5410A">
            <w:pP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</w:p>
        </w:tc>
        <w:tc>
          <w:tcPr>
            <w:tcW w:w="2074" w:type="pct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C5410A" w:rsidRPr="000E1328" w:rsidRDefault="00C5410A" w:rsidP="00C5410A">
            <w:pPr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  <w:p w:rsidR="00C5410A" w:rsidRPr="000E1328" w:rsidRDefault="00C5410A" w:rsidP="00C5410A">
            <w:pPr>
              <w:ind w:left="4248" w:hanging="4248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  <w:p w:rsidR="00C5410A" w:rsidRPr="000E1328" w:rsidRDefault="00C5410A" w:rsidP="00C5410A">
            <w:pPr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Керівник РПГ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5410A" w:rsidRPr="000E1328" w:rsidRDefault="00C5410A" w:rsidP="00C5410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b/>
                <w:bCs/>
                <w:color w:val="000000" w:themeColor="text1"/>
                <w:lang w:val="uk-UA"/>
              </w:rPr>
              <w:t>_________</w:t>
            </w:r>
          </w:p>
          <w:p w:rsidR="00C5410A" w:rsidRPr="000E1328" w:rsidRDefault="00C5410A" w:rsidP="00C5410A">
            <w:pPr>
              <w:jc w:val="center"/>
              <w:rPr>
                <w:rFonts w:ascii="Times New Roman" w:hAnsi="Times New Roman" w:cs="Times New Roman"/>
                <w:color w:val="000000" w:themeColor="text1"/>
                <w:vertAlign w:val="superscript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vertAlign w:val="superscript"/>
                <w:lang w:val="uk-UA"/>
              </w:rPr>
              <w:t>(підпис)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:rsidR="00C5410A" w:rsidRPr="000E1328" w:rsidRDefault="00C5410A" w:rsidP="00C5410A">
            <w:pPr>
              <w:jc w:val="center"/>
              <w:rPr>
                <w:rFonts w:ascii="Times New Roman" w:hAnsi="Times New Roman" w:cs="Times New Roman"/>
                <w:color w:val="000000" w:themeColor="text1"/>
                <w:vertAlign w:val="superscript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vertAlign w:val="superscript"/>
                <w:lang w:val="uk-UA"/>
              </w:rPr>
              <w:t xml:space="preserve"> (прізвище, ініціали)</w:t>
            </w:r>
          </w:p>
        </w:tc>
      </w:tr>
      <w:tr w:rsidR="00C5410A" w:rsidRPr="000E1328" w:rsidTr="00C5410A">
        <w:trPr>
          <w:trHeight w:val="751"/>
        </w:trPr>
        <w:tc>
          <w:tcPr>
            <w:tcW w:w="998" w:type="pct"/>
            <w:vMerge w:val="restart"/>
          </w:tcPr>
          <w:p w:rsidR="00C5410A" w:rsidRPr="000E1328" w:rsidRDefault="00C5410A" w:rsidP="00C5410A">
            <w:pP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  <w:t xml:space="preserve">Розглянуто </w:t>
            </w:r>
          </w:p>
          <w:p w:rsidR="00C5410A" w:rsidRDefault="00C5410A" w:rsidP="00C5410A">
            <w:pP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  <w:t>та схвален</w:t>
            </w:r>
            <w: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  <w:t xml:space="preserve">о на засіданні циклової методичної комісії педагогічних працівників </w:t>
            </w:r>
            <w:r w:rsidR="001A7A76"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  <w:t>БП, будівництва та ЦІ</w:t>
            </w:r>
          </w:p>
          <w:p w:rsidR="00C5410A" w:rsidRDefault="00C5410A" w:rsidP="00C5410A">
            <w:pP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</w:p>
          <w:p w:rsidR="00C5410A" w:rsidRDefault="00C5410A" w:rsidP="00C5410A">
            <w:pP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</w:p>
          <w:p w:rsidR="00C5410A" w:rsidRPr="000E1328" w:rsidRDefault="00C5410A" w:rsidP="00C5410A">
            <w:pP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</w:p>
        </w:tc>
        <w:tc>
          <w:tcPr>
            <w:tcW w:w="4002" w:type="pct"/>
            <w:gridSpan w:val="3"/>
            <w:tcBorders>
              <w:bottom w:val="nil"/>
            </w:tcBorders>
            <w:vAlign w:val="center"/>
          </w:tcPr>
          <w:p w:rsidR="00C5410A" w:rsidRPr="000E1328" w:rsidRDefault="00C5410A" w:rsidP="0008360F">
            <w:pPr>
              <w:rPr>
                <w:rFonts w:ascii="Times New Roman" w:hAnsi="Times New Roman" w:cs="Times New Roman"/>
                <w:b/>
                <w:bCs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П</w:t>
            </w: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>ротокол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</w:t>
            </w: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від</w:t>
            </w:r>
            <w:r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 xml:space="preserve">  __</w:t>
            </w:r>
            <w:r w:rsidR="0008360F"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>01.09.2025р.</w:t>
            </w:r>
            <w:r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 xml:space="preserve">____ </w:t>
            </w: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 xml:space="preserve"> </w:t>
            </w:r>
            <w:r w:rsidR="0008360F"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>1</w:t>
            </w:r>
          </w:p>
        </w:tc>
      </w:tr>
      <w:tr w:rsidR="00C5410A" w:rsidRPr="00C75A98" w:rsidTr="00C5410A">
        <w:trPr>
          <w:trHeight w:val="1497"/>
        </w:trPr>
        <w:tc>
          <w:tcPr>
            <w:tcW w:w="998" w:type="pct"/>
            <w:vMerge/>
          </w:tcPr>
          <w:p w:rsidR="00C5410A" w:rsidRPr="000E1328" w:rsidRDefault="00C5410A" w:rsidP="00C5410A">
            <w:pP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</w:p>
        </w:tc>
        <w:tc>
          <w:tcPr>
            <w:tcW w:w="2074" w:type="pct"/>
            <w:tcBorders>
              <w:top w:val="nil"/>
              <w:right w:val="nil"/>
            </w:tcBorders>
            <w:vAlign w:val="center"/>
          </w:tcPr>
          <w:p w:rsidR="00C5410A" w:rsidRPr="000E1328" w:rsidRDefault="00C5410A" w:rsidP="00C5410A">
            <w:pPr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  <w:p w:rsidR="00C5410A" w:rsidRPr="000E1328" w:rsidRDefault="00C5410A" w:rsidP="00C5410A">
            <w:pPr>
              <w:ind w:left="4248" w:hanging="424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  <w:p w:rsidR="00C5410A" w:rsidRPr="000E1328" w:rsidRDefault="00C5410A" w:rsidP="00C5410A">
            <w:pPr>
              <w:ind w:left="4248" w:hanging="4248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Голова ЦМК</w:t>
            </w:r>
          </w:p>
        </w:tc>
        <w:tc>
          <w:tcPr>
            <w:tcW w:w="785" w:type="pct"/>
            <w:tcBorders>
              <w:top w:val="nil"/>
              <w:left w:val="nil"/>
              <w:right w:val="nil"/>
            </w:tcBorders>
            <w:vAlign w:val="bottom"/>
          </w:tcPr>
          <w:p w:rsidR="00C5410A" w:rsidRPr="000E1328" w:rsidRDefault="00C5410A" w:rsidP="00C5410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b/>
                <w:bCs/>
                <w:color w:val="000000" w:themeColor="text1"/>
                <w:lang w:val="uk-UA"/>
              </w:rPr>
              <w:t>_________</w:t>
            </w:r>
          </w:p>
          <w:p w:rsidR="00C5410A" w:rsidRPr="000E1328" w:rsidRDefault="00C5410A" w:rsidP="00C5410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vertAlign w:val="superscript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vertAlign w:val="superscript"/>
                <w:lang w:val="uk-UA"/>
              </w:rPr>
              <w:t>(підпис)</w:t>
            </w:r>
          </w:p>
        </w:tc>
        <w:tc>
          <w:tcPr>
            <w:tcW w:w="1143" w:type="pct"/>
            <w:tcBorders>
              <w:top w:val="nil"/>
              <w:left w:val="nil"/>
            </w:tcBorders>
            <w:vAlign w:val="bottom"/>
          </w:tcPr>
          <w:p w:rsidR="00C5410A" w:rsidRPr="000E1328" w:rsidRDefault="00C5410A" w:rsidP="00C5410A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>Данилік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 xml:space="preserve"> С.М.</w:t>
            </w:r>
          </w:p>
          <w:p w:rsidR="00C5410A" w:rsidRPr="000E1328" w:rsidRDefault="00C5410A" w:rsidP="00C5410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vertAlign w:val="superscript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vertAlign w:val="superscript"/>
                <w:lang w:val="uk-UA"/>
              </w:rPr>
              <w:t>(прізвище, ініціали)</w:t>
            </w:r>
          </w:p>
        </w:tc>
      </w:tr>
    </w:tbl>
    <w:p w:rsidR="00C5410A" w:rsidRPr="000E1328" w:rsidRDefault="00C5410A" w:rsidP="00C5410A">
      <w:pP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</w:pPr>
    </w:p>
    <w:p w:rsidR="00C5410A" w:rsidRPr="000E1328" w:rsidRDefault="00C5410A" w:rsidP="00C5410A">
      <w:pPr>
        <w:rPr>
          <w:rFonts w:ascii="Times New Roman" w:eastAsia="Times New Roman" w:hAnsi="Times New Roman" w:cs="Times New Roman"/>
          <w:color w:val="000000" w:themeColor="text1"/>
          <w:lang w:val="uk-UA" w:eastAsia="uk-UA"/>
        </w:rPr>
      </w:pPr>
      <w:r w:rsidRPr="000E1328">
        <w:rPr>
          <w:rFonts w:ascii="Times New Roman" w:eastAsia="Times New Roman" w:hAnsi="Times New Roman" w:cs="Times New Roman"/>
          <w:color w:val="000000" w:themeColor="text1"/>
          <w:lang w:val="uk-UA" w:eastAsia="uk-UA"/>
        </w:rPr>
        <w:t>Дані про перегляд робочої програми навчальної дисципліни:</w:t>
      </w:r>
    </w:p>
    <w:tbl>
      <w:tblPr>
        <w:tblStyle w:val="a9"/>
        <w:tblW w:w="9983" w:type="dxa"/>
        <w:tblLook w:val="04A0" w:firstRow="1" w:lastRow="0" w:firstColumn="1" w:lastColumn="0" w:noHBand="0" w:noVBand="1"/>
      </w:tblPr>
      <w:tblGrid>
        <w:gridCol w:w="1554"/>
        <w:gridCol w:w="1843"/>
        <w:gridCol w:w="1651"/>
        <w:gridCol w:w="1468"/>
        <w:gridCol w:w="1832"/>
        <w:gridCol w:w="1635"/>
      </w:tblGrid>
      <w:tr w:rsidR="00C5410A" w:rsidRPr="000E1328" w:rsidTr="00C5410A">
        <w:trPr>
          <w:cantSplit/>
        </w:trPr>
        <w:tc>
          <w:tcPr>
            <w:tcW w:w="1554" w:type="dxa"/>
            <w:vMerge w:val="restart"/>
            <w:vAlign w:val="center"/>
          </w:tcPr>
          <w:p w:rsidR="00C5410A" w:rsidRPr="000E1328" w:rsidRDefault="00C5410A" w:rsidP="00C5410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 w:eastAsia="uk-UA"/>
              </w:rPr>
            </w:pPr>
            <w:r w:rsidRPr="000E1328">
              <w:rPr>
                <w:rFonts w:ascii="Times New Roman" w:eastAsia="Times New Roman" w:hAnsi="Times New Roman" w:cs="Times New Roman"/>
                <w:color w:val="000000" w:themeColor="text1"/>
                <w:lang w:val="uk-UA" w:eastAsia="uk-UA"/>
              </w:rPr>
              <w:t>Навчальний рік, в якому вносяться зміни</w:t>
            </w:r>
          </w:p>
        </w:tc>
        <w:tc>
          <w:tcPr>
            <w:tcW w:w="1843" w:type="dxa"/>
            <w:vMerge w:val="restart"/>
            <w:vAlign w:val="center"/>
          </w:tcPr>
          <w:p w:rsidR="00C5410A" w:rsidRPr="000E1328" w:rsidRDefault="00C5410A" w:rsidP="00C5410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 w:eastAsia="uk-UA"/>
              </w:rPr>
            </w:pPr>
            <w:r w:rsidRPr="000E1328">
              <w:rPr>
                <w:rFonts w:ascii="Times New Roman" w:eastAsia="Times New Roman" w:hAnsi="Times New Roman" w:cs="Times New Roman"/>
                <w:color w:val="000000" w:themeColor="text1"/>
                <w:lang w:val="uk-UA" w:eastAsia="uk-UA"/>
              </w:rPr>
              <w:t>Номер додатку до робочої програми з описом змін</w:t>
            </w:r>
          </w:p>
        </w:tc>
        <w:tc>
          <w:tcPr>
            <w:tcW w:w="6586" w:type="dxa"/>
            <w:gridSpan w:val="4"/>
            <w:vAlign w:val="center"/>
          </w:tcPr>
          <w:p w:rsidR="00C5410A" w:rsidRPr="000E1328" w:rsidRDefault="00C5410A" w:rsidP="00C5410A">
            <w:pPr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  <w:t>Зміни розглянуто і схвалено</w:t>
            </w:r>
          </w:p>
        </w:tc>
      </w:tr>
      <w:tr w:rsidR="00C5410A" w:rsidRPr="000E1328" w:rsidTr="00C5410A">
        <w:trPr>
          <w:cantSplit/>
        </w:trPr>
        <w:tc>
          <w:tcPr>
            <w:tcW w:w="1554" w:type="dxa"/>
            <w:vMerge/>
            <w:vAlign w:val="center"/>
          </w:tcPr>
          <w:p w:rsidR="00C5410A" w:rsidRPr="000E1328" w:rsidRDefault="00C5410A" w:rsidP="00C5410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 w:eastAsia="uk-UA"/>
              </w:rPr>
            </w:pPr>
          </w:p>
        </w:tc>
        <w:tc>
          <w:tcPr>
            <w:tcW w:w="1843" w:type="dxa"/>
            <w:vMerge/>
            <w:vAlign w:val="center"/>
          </w:tcPr>
          <w:p w:rsidR="00C5410A" w:rsidRPr="000E1328" w:rsidRDefault="00C5410A" w:rsidP="00C5410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 w:eastAsia="uk-UA"/>
              </w:rPr>
            </w:pPr>
          </w:p>
        </w:tc>
        <w:tc>
          <w:tcPr>
            <w:tcW w:w="1651" w:type="dxa"/>
            <w:vAlign w:val="center"/>
          </w:tcPr>
          <w:p w:rsidR="00C5410A" w:rsidRPr="000E1328" w:rsidRDefault="00C5410A" w:rsidP="00C5410A">
            <w:pPr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Дата та </w:t>
            </w:r>
          </w:p>
          <w:p w:rsidR="00C5410A" w:rsidRPr="000E1328" w:rsidRDefault="00C5410A" w:rsidP="00C5410A">
            <w:pPr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номер протоколу </w:t>
            </w:r>
          </w:p>
          <w:p w:rsidR="00C5410A" w:rsidRPr="000E1328" w:rsidRDefault="00C5410A" w:rsidP="00C5410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 w:eastAsia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засідання </w:t>
            </w:r>
            <w:r w:rsidRPr="000E1328">
              <w:rPr>
                <w:rStyle w:val="fontstyle01"/>
                <w:color w:val="000000" w:themeColor="text1"/>
                <w:sz w:val="24"/>
                <w:szCs w:val="24"/>
                <w:lang w:val="uk-UA"/>
              </w:rPr>
              <w:t>РПГ</w:t>
            </w:r>
          </w:p>
        </w:tc>
        <w:tc>
          <w:tcPr>
            <w:tcW w:w="1468" w:type="dxa"/>
            <w:vAlign w:val="center"/>
          </w:tcPr>
          <w:p w:rsidR="00C5410A" w:rsidRPr="000E1328" w:rsidRDefault="00C5410A" w:rsidP="00C5410A">
            <w:pPr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Підпис керівника РПГ </w:t>
            </w:r>
          </w:p>
          <w:p w:rsidR="00C5410A" w:rsidRPr="000E1328" w:rsidRDefault="00C5410A" w:rsidP="00C5410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 w:eastAsia="uk-UA"/>
              </w:rPr>
            </w:pPr>
          </w:p>
        </w:tc>
        <w:tc>
          <w:tcPr>
            <w:tcW w:w="1832" w:type="dxa"/>
            <w:vAlign w:val="center"/>
          </w:tcPr>
          <w:p w:rsidR="00C5410A" w:rsidRPr="000E1328" w:rsidRDefault="00C5410A" w:rsidP="00C5410A">
            <w:pPr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Дата та номер протоколу засідання циклової 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методичної </w:t>
            </w: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>комісії</w:t>
            </w:r>
          </w:p>
        </w:tc>
        <w:tc>
          <w:tcPr>
            <w:tcW w:w="1635" w:type="dxa"/>
            <w:vAlign w:val="center"/>
          </w:tcPr>
          <w:p w:rsidR="00C5410A" w:rsidRPr="000E1328" w:rsidRDefault="00C5410A" w:rsidP="00C5410A">
            <w:pPr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Голова </w:t>
            </w:r>
          </w:p>
          <w:p w:rsidR="00C5410A" w:rsidRPr="000E1328" w:rsidRDefault="00C5410A" w:rsidP="00C5410A">
            <w:pPr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циклової </w:t>
            </w:r>
          </w:p>
          <w:p w:rsidR="00C5410A" w:rsidRPr="000E1328" w:rsidRDefault="00C5410A" w:rsidP="00C5410A">
            <w:pPr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методичної </w:t>
            </w: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>комісії</w:t>
            </w:r>
          </w:p>
          <w:p w:rsidR="00C5410A" w:rsidRPr="000E1328" w:rsidRDefault="00C5410A" w:rsidP="00C5410A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uk-UA"/>
              </w:rPr>
            </w:pPr>
          </w:p>
        </w:tc>
      </w:tr>
      <w:tr w:rsidR="00C5410A" w:rsidRPr="000E1328" w:rsidTr="00C5410A">
        <w:trPr>
          <w:cantSplit/>
          <w:trHeight w:val="624"/>
        </w:trPr>
        <w:tc>
          <w:tcPr>
            <w:tcW w:w="1554" w:type="dxa"/>
          </w:tcPr>
          <w:p w:rsidR="00C5410A" w:rsidRPr="000E1328" w:rsidRDefault="00C5410A" w:rsidP="00C5410A">
            <w:pPr>
              <w:rPr>
                <w:rFonts w:ascii="Times New Roman" w:eastAsia="Times New Roman" w:hAnsi="Times New Roman" w:cs="Times New Roman"/>
                <w:color w:val="000000" w:themeColor="text1"/>
                <w:lang w:val="uk-UA" w:eastAsia="uk-UA"/>
              </w:rPr>
            </w:pPr>
          </w:p>
        </w:tc>
        <w:tc>
          <w:tcPr>
            <w:tcW w:w="1843" w:type="dxa"/>
          </w:tcPr>
          <w:p w:rsidR="00C5410A" w:rsidRPr="000E1328" w:rsidRDefault="00C5410A" w:rsidP="00C5410A">
            <w:pPr>
              <w:rPr>
                <w:rFonts w:ascii="Times New Roman" w:eastAsia="Times New Roman" w:hAnsi="Times New Roman" w:cs="Times New Roman"/>
                <w:color w:val="000000" w:themeColor="text1"/>
                <w:lang w:val="uk-UA" w:eastAsia="uk-UA"/>
              </w:rPr>
            </w:pPr>
          </w:p>
        </w:tc>
        <w:tc>
          <w:tcPr>
            <w:tcW w:w="1651" w:type="dxa"/>
          </w:tcPr>
          <w:p w:rsidR="00C5410A" w:rsidRPr="000E1328" w:rsidRDefault="00C5410A" w:rsidP="00C5410A">
            <w:pPr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1468" w:type="dxa"/>
          </w:tcPr>
          <w:p w:rsidR="00C5410A" w:rsidRPr="000E1328" w:rsidRDefault="00C5410A" w:rsidP="00C5410A">
            <w:pPr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1832" w:type="dxa"/>
          </w:tcPr>
          <w:p w:rsidR="00C5410A" w:rsidRPr="000E1328" w:rsidRDefault="00C5410A" w:rsidP="00C5410A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lang w:val="uk-UA"/>
              </w:rPr>
            </w:pPr>
          </w:p>
        </w:tc>
        <w:tc>
          <w:tcPr>
            <w:tcW w:w="1635" w:type="dxa"/>
          </w:tcPr>
          <w:p w:rsidR="00C5410A" w:rsidRPr="000E1328" w:rsidRDefault="00C5410A" w:rsidP="00C5410A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lang w:val="uk-UA"/>
              </w:rPr>
            </w:pPr>
          </w:p>
        </w:tc>
      </w:tr>
      <w:tr w:rsidR="00C5410A" w:rsidRPr="000E1328" w:rsidTr="00C5410A">
        <w:trPr>
          <w:cantSplit/>
          <w:trHeight w:val="624"/>
        </w:trPr>
        <w:tc>
          <w:tcPr>
            <w:tcW w:w="1554" w:type="dxa"/>
          </w:tcPr>
          <w:p w:rsidR="00C5410A" w:rsidRPr="000E1328" w:rsidRDefault="00C5410A" w:rsidP="00C5410A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</w:pPr>
          </w:p>
        </w:tc>
        <w:tc>
          <w:tcPr>
            <w:tcW w:w="1843" w:type="dxa"/>
          </w:tcPr>
          <w:p w:rsidR="00C5410A" w:rsidRPr="000E1328" w:rsidRDefault="00C5410A" w:rsidP="00C5410A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</w:pPr>
          </w:p>
        </w:tc>
        <w:tc>
          <w:tcPr>
            <w:tcW w:w="1651" w:type="dxa"/>
          </w:tcPr>
          <w:p w:rsidR="00C5410A" w:rsidRPr="000E1328" w:rsidRDefault="00C5410A" w:rsidP="00C5410A">
            <w:pPr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1468" w:type="dxa"/>
          </w:tcPr>
          <w:p w:rsidR="00C5410A" w:rsidRPr="000E1328" w:rsidRDefault="00C5410A" w:rsidP="00C5410A">
            <w:pPr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1832" w:type="dxa"/>
          </w:tcPr>
          <w:p w:rsidR="00C5410A" w:rsidRPr="000E1328" w:rsidRDefault="00C5410A" w:rsidP="00C5410A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lang w:val="uk-UA"/>
              </w:rPr>
            </w:pPr>
          </w:p>
        </w:tc>
        <w:tc>
          <w:tcPr>
            <w:tcW w:w="1635" w:type="dxa"/>
          </w:tcPr>
          <w:p w:rsidR="00C5410A" w:rsidRPr="000E1328" w:rsidRDefault="00C5410A" w:rsidP="00C5410A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lang w:val="uk-UA"/>
              </w:rPr>
            </w:pPr>
          </w:p>
        </w:tc>
      </w:tr>
      <w:tr w:rsidR="00C5410A" w:rsidRPr="000E1328" w:rsidTr="00C5410A">
        <w:trPr>
          <w:cantSplit/>
          <w:trHeight w:val="624"/>
        </w:trPr>
        <w:tc>
          <w:tcPr>
            <w:tcW w:w="1554" w:type="dxa"/>
          </w:tcPr>
          <w:p w:rsidR="00C5410A" w:rsidRPr="000E1328" w:rsidRDefault="00C5410A" w:rsidP="00C5410A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</w:pPr>
          </w:p>
        </w:tc>
        <w:tc>
          <w:tcPr>
            <w:tcW w:w="1843" w:type="dxa"/>
          </w:tcPr>
          <w:p w:rsidR="00C5410A" w:rsidRPr="000E1328" w:rsidRDefault="00C5410A" w:rsidP="00C5410A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</w:pPr>
          </w:p>
        </w:tc>
        <w:tc>
          <w:tcPr>
            <w:tcW w:w="1651" w:type="dxa"/>
          </w:tcPr>
          <w:p w:rsidR="00C5410A" w:rsidRPr="000E1328" w:rsidRDefault="00C5410A" w:rsidP="00C5410A">
            <w:pPr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1468" w:type="dxa"/>
          </w:tcPr>
          <w:p w:rsidR="00C5410A" w:rsidRPr="000E1328" w:rsidRDefault="00C5410A" w:rsidP="00C5410A">
            <w:pPr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1832" w:type="dxa"/>
          </w:tcPr>
          <w:p w:rsidR="00C5410A" w:rsidRPr="000E1328" w:rsidRDefault="00C5410A" w:rsidP="00C5410A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lang w:val="uk-UA"/>
              </w:rPr>
            </w:pPr>
          </w:p>
        </w:tc>
        <w:tc>
          <w:tcPr>
            <w:tcW w:w="1635" w:type="dxa"/>
          </w:tcPr>
          <w:p w:rsidR="00C5410A" w:rsidRPr="000E1328" w:rsidRDefault="00C5410A" w:rsidP="00C5410A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lang w:val="uk-UA"/>
              </w:rPr>
            </w:pPr>
          </w:p>
        </w:tc>
      </w:tr>
    </w:tbl>
    <w:p w:rsidR="00C5410A" w:rsidRDefault="00C5410A" w:rsidP="00C5410A">
      <w:pPr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0E132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softHyphen/>
      </w:r>
      <w:r w:rsidRPr="000E132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softHyphen/>
      </w:r>
    </w:p>
    <w:p w:rsidR="00C5410A" w:rsidRDefault="00C5410A" w:rsidP="00C5410A">
      <w:pPr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C5410A" w:rsidRDefault="00C5410A" w:rsidP="00C5410A">
      <w:pPr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C5410A" w:rsidRDefault="00C5410A" w:rsidP="00C5410A">
      <w:pPr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C5410A" w:rsidRDefault="00C5410A" w:rsidP="00C5410A">
      <w:pPr>
        <w:rPr>
          <w:sz w:val="28"/>
          <w:szCs w:val="28"/>
          <w:lang w:val="uk-UA"/>
        </w:rPr>
      </w:pPr>
    </w:p>
    <w:p w:rsidR="00C5410A" w:rsidRDefault="00C5410A" w:rsidP="00C5410A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</w:pPr>
      <w:r w:rsidRPr="000E1328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t>СИЛАБУС НАВЧАЛЬНОЇ ДИСЦИПЛІНИ</w:t>
      </w:r>
    </w:p>
    <w:p w:rsidR="00C5410A" w:rsidRPr="000E1328" w:rsidRDefault="00C5410A" w:rsidP="00C5410A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 w:themeColor="text1"/>
          <w:sz w:val="2"/>
          <w:szCs w:val="26"/>
          <w:lang w:val="uk-UA"/>
        </w:rPr>
      </w:pPr>
    </w:p>
    <w:tbl>
      <w:tblPr>
        <w:tblW w:w="5202" w:type="pct"/>
        <w:tblInd w:w="-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3116"/>
        <w:gridCol w:w="6902"/>
      </w:tblGrid>
      <w:tr w:rsidR="00C5410A" w:rsidRPr="00824F53" w:rsidTr="00824F53">
        <w:tc>
          <w:tcPr>
            <w:tcW w:w="5000" w:type="pct"/>
            <w:gridSpan w:val="2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5410A" w:rsidRPr="00824F53" w:rsidRDefault="00C5410A" w:rsidP="00C5410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1. Загальна інформація про навчальну дисципліну</w:t>
            </w:r>
          </w:p>
        </w:tc>
      </w:tr>
      <w:tr w:rsidR="00C5410A" w:rsidRPr="00824F53" w:rsidTr="00824F53">
        <w:trPr>
          <w:trHeight w:val="352"/>
        </w:trPr>
        <w:tc>
          <w:tcPr>
            <w:tcW w:w="155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C5410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>Повна назва навчальної дисципліни</w:t>
            </w:r>
          </w:p>
        </w:tc>
        <w:tc>
          <w:tcPr>
            <w:tcW w:w="344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824F53" w:rsidP="00C54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Вступ до спеціальності</w:t>
            </w:r>
          </w:p>
        </w:tc>
      </w:tr>
      <w:tr w:rsidR="00C5410A" w:rsidRPr="00C75A98" w:rsidTr="00824F53">
        <w:trPr>
          <w:trHeight w:val="785"/>
        </w:trPr>
        <w:tc>
          <w:tcPr>
            <w:tcW w:w="155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1A7A76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>Розробник(и)</w:t>
            </w:r>
          </w:p>
        </w:tc>
        <w:tc>
          <w:tcPr>
            <w:tcW w:w="3445" w:type="pct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1A7A7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24F53">
              <w:rPr>
                <w:rFonts w:ascii="Times New Roman" w:hAnsi="Times New Roman" w:cs="Times New Roman"/>
                <w:sz w:val="24"/>
                <w:szCs w:val="24"/>
              </w:rPr>
              <w:t>Герасиимик</w:t>
            </w:r>
            <w:proofErr w:type="spellEnd"/>
            <w:r w:rsidRPr="00824F53">
              <w:rPr>
                <w:rFonts w:ascii="Times New Roman" w:hAnsi="Times New Roman" w:cs="Times New Roman"/>
                <w:sz w:val="24"/>
                <w:szCs w:val="24"/>
              </w:rPr>
              <w:t xml:space="preserve">-Чернова </w:t>
            </w:r>
            <w:proofErr w:type="spellStart"/>
            <w:r w:rsidRPr="00824F53">
              <w:rPr>
                <w:rFonts w:ascii="Times New Roman" w:hAnsi="Times New Roman" w:cs="Times New Roman"/>
                <w:sz w:val="24"/>
                <w:szCs w:val="24"/>
              </w:rPr>
              <w:t>Тетяна</w:t>
            </w:r>
            <w:proofErr w:type="spellEnd"/>
            <w:r w:rsidRPr="00824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4F53">
              <w:rPr>
                <w:rFonts w:ascii="Times New Roman" w:hAnsi="Times New Roman" w:cs="Times New Roman"/>
                <w:sz w:val="24"/>
                <w:szCs w:val="24"/>
              </w:rPr>
              <w:t>Павлівна</w:t>
            </w:r>
            <w:proofErr w:type="spellEnd"/>
            <w:r w:rsidRPr="00824F5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викладач-методист, викладач вищої категорії</w:t>
            </w:r>
          </w:p>
          <w:p w:rsidR="00360CA6" w:rsidRPr="00360CA6" w:rsidRDefault="00C5410A" w:rsidP="00360CA6">
            <w:pPr>
              <w:spacing w:line="240" w:lineRule="auto"/>
              <w:rPr>
                <w:lang w:val="en-US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t.gerasumuk@gmail.com</w:t>
            </w:r>
          </w:p>
        </w:tc>
      </w:tr>
      <w:tr w:rsidR="00C5410A" w:rsidRPr="00824F53" w:rsidTr="00824F53">
        <w:trPr>
          <w:trHeight w:val="661"/>
        </w:trPr>
        <w:tc>
          <w:tcPr>
            <w:tcW w:w="155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5410A" w:rsidRPr="00824F53" w:rsidRDefault="00C5410A" w:rsidP="001A7A76">
            <w:pPr>
              <w:tabs>
                <w:tab w:val="num" w:pos="851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>Семестр вивчення навчальної дисципліни</w:t>
            </w:r>
          </w:p>
        </w:tc>
        <w:tc>
          <w:tcPr>
            <w:tcW w:w="344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5410A" w:rsidRPr="00824F53" w:rsidRDefault="00C5410A" w:rsidP="001A7A7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Для нормативного терміну навчання - 17 тижнів протягом 1 го семестру.</w:t>
            </w:r>
            <w:r w:rsidR="0047421A"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</w:tr>
      <w:tr w:rsidR="00C5410A" w:rsidRPr="00824F53" w:rsidTr="00824F53">
        <w:trPr>
          <w:trHeight w:val="1256"/>
        </w:trPr>
        <w:tc>
          <w:tcPr>
            <w:tcW w:w="155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1A7A76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>Обсяг навчальної дисципліни</w:t>
            </w:r>
          </w:p>
        </w:tc>
        <w:tc>
          <w:tcPr>
            <w:tcW w:w="344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1A7A7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Обсяг навчальної дисципліни становить </w:t>
            </w:r>
            <w:r w:rsidR="0047421A"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2</w:t>
            </w:r>
            <w:r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кредити ЄКТС, </w:t>
            </w:r>
            <w:r w:rsidR="00C011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9</w:t>
            </w:r>
            <w:r w:rsidR="0047421A"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</w:t>
            </w:r>
            <w:r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годин, з яких </w:t>
            </w:r>
            <w:r w:rsidR="00360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3</w:t>
            </w:r>
            <w:r w:rsidR="00BB0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4</w:t>
            </w:r>
            <w:r w:rsidR="0047421A"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F24B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година</w:t>
            </w:r>
            <w:r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становить контактна робота з викладачем (</w:t>
            </w:r>
            <w:r w:rsidR="00360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2</w:t>
            </w:r>
            <w:r w:rsidR="00C011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4</w:t>
            </w:r>
            <w:r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лекцій, </w:t>
            </w:r>
            <w:r w:rsidR="00F24B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10</w:t>
            </w:r>
            <w:r w:rsidR="0047421A"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години </w:t>
            </w:r>
            <w:r w:rsidR="0047421A"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семінарські</w:t>
            </w:r>
            <w:r w:rsidR="00381CE4"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/практичні</w:t>
            </w:r>
            <w:r w:rsidR="0047421A"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заняття </w:t>
            </w:r>
            <w:r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), </w:t>
            </w:r>
            <w:r w:rsidR="00C011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56</w:t>
            </w:r>
            <w:r w:rsidR="0047421A"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годин</w:t>
            </w:r>
            <w:r w:rsidR="00360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а</w:t>
            </w:r>
            <w:r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становить самостійна робота.</w:t>
            </w:r>
          </w:p>
          <w:p w:rsidR="00C5410A" w:rsidRPr="00824F53" w:rsidRDefault="00C5410A" w:rsidP="001A7A7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Форма контролю – залік.</w:t>
            </w:r>
            <w:r w:rsidRPr="00824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5410A" w:rsidRPr="00824F53" w:rsidRDefault="00C5410A" w:rsidP="001A7A7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24F53">
              <w:rPr>
                <w:rFonts w:ascii="Times New Roman" w:hAnsi="Times New Roman" w:cs="Times New Roman"/>
                <w:sz w:val="24"/>
                <w:szCs w:val="24"/>
              </w:rPr>
              <w:t>Кількість</w:t>
            </w:r>
            <w:proofErr w:type="spellEnd"/>
            <w:r w:rsidRPr="00824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4F53">
              <w:rPr>
                <w:rFonts w:ascii="Times New Roman" w:hAnsi="Times New Roman" w:cs="Times New Roman"/>
                <w:sz w:val="24"/>
                <w:szCs w:val="24"/>
              </w:rPr>
              <w:t>тижневих</w:t>
            </w:r>
            <w:proofErr w:type="spellEnd"/>
            <w:r w:rsidRPr="00824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4F53">
              <w:rPr>
                <w:rFonts w:ascii="Times New Roman" w:hAnsi="Times New Roman" w:cs="Times New Roman"/>
                <w:sz w:val="24"/>
                <w:szCs w:val="24"/>
              </w:rPr>
              <w:t>аудиторних</w:t>
            </w:r>
            <w:proofErr w:type="spellEnd"/>
            <w:r w:rsidRPr="00824F53">
              <w:rPr>
                <w:rFonts w:ascii="Times New Roman" w:hAnsi="Times New Roman" w:cs="Times New Roman"/>
                <w:sz w:val="24"/>
                <w:szCs w:val="24"/>
              </w:rPr>
              <w:t xml:space="preserve"> годин для </w:t>
            </w:r>
            <w:proofErr w:type="spellStart"/>
            <w:r w:rsidRPr="00824F53">
              <w:rPr>
                <w:rFonts w:ascii="Times New Roman" w:hAnsi="Times New Roman" w:cs="Times New Roman"/>
                <w:sz w:val="24"/>
                <w:szCs w:val="24"/>
              </w:rPr>
              <w:t>денної</w:t>
            </w:r>
            <w:proofErr w:type="spellEnd"/>
            <w:r w:rsidRPr="00824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4F53">
              <w:rPr>
                <w:rFonts w:ascii="Times New Roman" w:hAnsi="Times New Roman" w:cs="Times New Roman"/>
                <w:sz w:val="24"/>
                <w:szCs w:val="24"/>
              </w:rPr>
              <w:t>форми</w:t>
            </w:r>
            <w:proofErr w:type="spellEnd"/>
            <w:r w:rsidRPr="00824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4F53">
              <w:rPr>
                <w:rFonts w:ascii="Times New Roman" w:hAnsi="Times New Roman" w:cs="Times New Roman"/>
                <w:sz w:val="24"/>
                <w:szCs w:val="24"/>
              </w:rPr>
              <w:t>навчання</w:t>
            </w:r>
            <w:proofErr w:type="spellEnd"/>
            <w:r w:rsidRPr="00824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421A"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</w:t>
            </w:r>
            <w:r w:rsidR="00360C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824F53">
              <w:rPr>
                <w:rFonts w:ascii="Times New Roman" w:hAnsi="Times New Roman" w:cs="Times New Roman"/>
                <w:sz w:val="24"/>
                <w:szCs w:val="24"/>
              </w:rPr>
              <w:t xml:space="preserve"> год.</w:t>
            </w:r>
          </w:p>
          <w:p w:rsidR="00C5410A" w:rsidRPr="00824F53" w:rsidRDefault="00F24BDA" w:rsidP="001A7A7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Курсовий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</w:t>
            </w:r>
            <w:r w:rsidR="00C5410A" w:rsidRPr="00824F53">
              <w:rPr>
                <w:rFonts w:ascii="Times New Roman" w:hAnsi="Times New Roman" w:cs="Times New Roman"/>
                <w:sz w:val="24"/>
                <w:szCs w:val="24"/>
              </w:rPr>
              <w:t>кт (робота)</w:t>
            </w:r>
            <w:r w:rsidR="00C5410A"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н</w:t>
            </w:r>
            <w:r w:rsidR="00C5410A" w:rsidRPr="00824F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C5410A"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C5410A" w:rsidRPr="00824F53">
              <w:rPr>
                <w:rFonts w:ascii="Times New Roman" w:hAnsi="Times New Roman" w:cs="Times New Roman"/>
                <w:sz w:val="24"/>
                <w:szCs w:val="24"/>
              </w:rPr>
              <w:t>передбачено</w:t>
            </w:r>
            <w:proofErr w:type="spellEnd"/>
            <w:r w:rsidR="00C5410A"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C5410A" w:rsidRPr="00824F53" w:rsidTr="00824F53">
        <w:trPr>
          <w:trHeight w:val="398"/>
        </w:trPr>
        <w:tc>
          <w:tcPr>
            <w:tcW w:w="155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1A7A76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uk-UA"/>
              </w:rPr>
              <w:t>Мова(и) викладання</w:t>
            </w:r>
          </w:p>
        </w:tc>
        <w:tc>
          <w:tcPr>
            <w:tcW w:w="344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1A7A7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Українською мовою</w:t>
            </w:r>
          </w:p>
        </w:tc>
      </w:tr>
      <w:tr w:rsidR="00C5410A" w:rsidRPr="00824F53" w:rsidTr="00824F53">
        <w:tblPrEx>
          <w:shd w:val="clear" w:color="auto" w:fill="auto"/>
        </w:tblPrEx>
        <w:tc>
          <w:tcPr>
            <w:tcW w:w="5000" w:type="pct"/>
            <w:gridSpan w:val="2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5410A" w:rsidRPr="00824F53" w:rsidRDefault="00C5410A" w:rsidP="001A7A7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2. Місце навчальної дисципліни в освітній програмі</w:t>
            </w:r>
          </w:p>
        </w:tc>
      </w:tr>
      <w:tr w:rsidR="00C5410A" w:rsidRPr="00824F53" w:rsidTr="00824F53">
        <w:tblPrEx>
          <w:shd w:val="clear" w:color="auto" w:fill="auto"/>
        </w:tblPrEx>
        <w:trPr>
          <w:trHeight w:val="412"/>
        </w:trPr>
        <w:tc>
          <w:tcPr>
            <w:tcW w:w="155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1A7A76">
            <w:pPr>
              <w:spacing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>Статус дисципліни</w:t>
            </w:r>
          </w:p>
        </w:tc>
        <w:tc>
          <w:tcPr>
            <w:tcW w:w="344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1A7A76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Обов’язкова навчальна дисципліна за освітньо-професійною програмою</w:t>
            </w:r>
          </w:p>
        </w:tc>
      </w:tr>
      <w:tr w:rsidR="00C5410A" w:rsidRPr="00C75A98" w:rsidTr="00824F53">
        <w:tblPrEx>
          <w:shd w:val="clear" w:color="auto" w:fill="auto"/>
        </w:tblPrEx>
        <w:trPr>
          <w:trHeight w:val="713"/>
        </w:trPr>
        <w:tc>
          <w:tcPr>
            <w:tcW w:w="155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1A7A76">
            <w:pPr>
              <w:spacing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>Передумови для вивчення дисципліни</w:t>
            </w:r>
          </w:p>
        </w:tc>
        <w:tc>
          <w:tcPr>
            <w:tcW w:w="344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1A7A7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Необхідні знання з: «</w:t>
            </w:r>
            <w:r w:rsidR="0047421A"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Технології</w:t>
            </w: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», «</w:t>
            </w:r>
            <w:r w:rsidR="0047421A"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Історії України</w:t>
            </w: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», «</w:t>
            </w:r>
            <w:r w:rsidR="0047421A"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Трудового на</w:t>
            </w:r>
            <w:r w:rsidR="00F168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="0047421A"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чання</w:t>
            </w: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  <w:r w:rsidR="00F168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«Біології і екології»</w:t>
            </w:r>
          </w:p>
        </w:tc>
      </w:tr>
      <w:tr w:rsidR="00C5410A" w:rsidRPr="00824F53" w:rsidTr="00824F53">
        <w:tblPrEx>
          <w:shd w:val="clear" w:color="auto" w:fill="auto"/>
        </w:tblPrEx>
        <w:trPr>
          <w:trHeight w:val="717"/>
        </w:trPr>
        <w:tc>
          <w:tcPr>
            <w:tcW w:w="155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1A7A76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>Додаткові умови</w:t>
            </w:r>
          </w:p>
        </w:tc>
        <w:tc>
          <w:tcPr>
            <w:tcW w:w="344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1A7A7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Одночасно мають бути вивчені (забезпечені): «</w:t>
            </w:r>
            <w:r w:rsidR="00F168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Креслення та основи НГ</w:t>
            </w: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», «</w:t>
            </w:r>
            <w:r w:rsidR="0047421A"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Матеріалознавство</w:t>
            </w: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  <w:r w:rsidR="0047421A"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«Культурологія»</w:t>
            </w:r>
          </w:p>
        </w:tc>
      </w:tr>
      <w:tr w:rsidR="00C5410A" w:rsidRPr="00824F53" w:rsidTr="00824F53">
        <w:tblPrEx>
          <w:shd w:val="clear" w:color="auto" w:fill="auto"/>
        </w:tblPrEx>
        <w:trPr>
          <w:trHeight w:val="393"/>
        </w:trPr>
        <w:tc>
          <w:tcPr>
            <w:tcW w:w="155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1A7A76">
            <w:pPr>
              <w:spacing w:line="240" w:lineRule="auto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>Обмеження</w:t>
            </w:r>
          </w:p>
        </w:tc>
        <w:tc>
          <w:tcPr>
            <w:tcW w:w="344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1A7A7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Обмеження відсутні</w:t>
            </w:r>
          </w:p>
        </w:tc>
      </w:tr>
      <w:tr w:rsidR="00C5410A" w:rsidRPr="00824F53" w:rsidTr="00824F53">
        <w:tblPrEx>
          <w:shd w:val="clear" w:color="auto" w:fill="auto"/>
        </w:tblPrEx>
        <w:trPr>
          <w:trHeight w:val="345"/>
        </w:trPr>
        <w:tc>
          <w:tcPr>
            <w:tcW w:w="5000" w:type="pct"/>
            <w:gridSpan w:val="2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5410A" w:rsidRPr="00824F53" w:rsidRDefault="00C5410A" w:rsidP="001A7A76">
            <w:pPr>
              <w:spacing w:line="240" w:lineRule="auto"/>
              <w:ind w:firstLine="57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3. Мета та завдання навчальної дисципліни</w:t>
            </w:r>
          </w:p>
        </w:tc>
      </w:tr>
      <w:tr w:rsidR="00C5410A" w:rsidRPr="00C75A98" w:rsidTr="00824F53">
        <w:tblPrEx>
          <w:shd w:val="clear" w:color="auto" w:fill="auto"/>
        </w:tblPrEx>
        <w:trPr>
          <w:trHeight w:val="195"/>
        </w:trPr>
        <w:tc>
          <w:tcPr>
            <w:tcW w:w="5000" w:type="pct"/>
            <w:gridSpan w:val="2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47421A" w:rsidRPr="00824F53" w:rsidRDefault="0047421A" w:rsidP="001A7A76">
            <w:pPr>
              <w:spacing w:after="0" w:line="240" w:lineRule="auto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 змісті цієї  робочої навчальної програми основною метою освіти, має стати формування здатності до  самостійного  конструювання знань і способів діяльності в галузі будівництва, дизайну, ландшафтного проектування..  </w:t>
            </w:r>
          </w:p>
          <w:p w:rsidR="00C5410A" w:rsidRPr="00824F53" w:rsidRDefault="0047421A" w:rsidP="001A7A76">
            <w:pPr>
              <w:spacing w:after="0" w:line="240" w:lineRule="auto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Провідною умовою для досягнення цієї мети є проектна діяльність студентів, як практика особистісно-орієнтованого навчання з галузі знань будівництво та архітектури, яка дозволяє викладачу організувати навчання, що спрямоване на розв'язання учнями життєво і професійно значущого практичного завдання (справи). </w:t>
            </w:r>
          </w:p>
        </w:tc>
      </w:tr>
      <w:tr w:rsidR="00C5410A" w:rsidRPr="00824F53" w:rsidTr="00824F53">
        <w:tblPrEx>
          <w:shd w:val="clear" w:color="auto" w:fill="auto"/>
        </w:tblPrEx>
        <w:trPr>
          <w:trHeight w:val="165"/>
        </w:trPr>
        <w:tc>
          <w:tcPr>
            <w:tcW w:w="5000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1A7A76">
            <w:pPr>
              <w:spacing w:line="240" w:lineRule="auto"/>
              <w:ind w:firstLine="57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bookmarkStart w:id="0" w:name="_Hlk28188600"/>
            <w:r w:rsidRPr="00824F5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 xml:space="preserve">4. </w:t>
            </w:r>
            <w:proofErr w:type="spellStart"/>
            <w:r w:rsidRPr="00824F53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Компетентності</w:t>
            </w:r>
            <w:proofErr w:type="spellEnd"/>
            <w:r w:rsidRPr="00824F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24F53">
              <w:rPr>
                <w:rFonts w:ascii="Times New Roman" w:hAnsi="Times New Roman" w:cs="Times New Roman"/>
                <w:b/>
                <w:sz w:val="24"/>
                <w:szCs w:val="24"/>
              </w:rPr>
              <w:t>якими</w:t>
            </w:r>
            <w:proofErr w:type="spellEnd"/>
            <w:r w:rsidRPr="00824F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повинен </w:t>
            </w:r>
            <w:proofErr w:type="spellStart"/>
            <w:r w:rsidRPr="00824F53">
              <w:rPr>
                <w:rFonts w:ascii="Times New Roman" w:hAnsi="Times New Roman" w:cs="Times New Roman"/>
                <w:b/>
                <w:sz w:val="24"/>
                <w:szCs w:val="24"/>
              </w:rPr>
              <w:t>оволодіти</w:t>
            </w:r>
            <w:proofErr w:type="spellEnd"/>
            <w:r w:rsidRPr="00824F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24F53">
              <w:rPr>
                <w:rFonts w:ascii="Times New Roman" w:hAnsi="Times New Roman" w:cs="Times New Roman"/>
                <w:b/>
                <w:sz w:val="24"/>
                <w:szCs w:val="24"/>
              </w:rPr>
              <w:t>здобувач</w:t>
            </w:r>
            <w:proofErr w:type="spellEnd"/>
            <w:r w:rsidRPr="00824F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</w:t>
            </w:r>
            <w:proofErr w:type="spellStart"/>
            <w:r w:rsidRPr="00824F53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результаті</w:t>
            </w:r>
            <w:proofErr w:type="spellEnd"/>
            <w:r w:rsidRPr="00824F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24F53">
              <w:rPr>
                <w:rFonts w:ascii="Times New Roman" w:hAnsi="Times New Roman" w:cs="Times New Roman"/>
                <w:b/>
                <w:sz w:val="24"/>
                <w:szCs w:val="24"/>
              </w:rPr>
              <w:t>вивчення</w:t>
            </w:r>
            <w:proofErr w:type="spellEnd"/>
            <w:r w:rsidRPr="00824F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24F53">
              <w:rPr>
                <w:rFonts w:ascii="Times New Roman" w:hAnsi="Times New Roman" w:cs="Times New Roman"/>
                <w:b/>
                <w:sz w:val="24"/>
                <w:szCs w:val="24"/>
              </w:rPr>
              <w:t>дисципліни</w:t>
            </w:r>
            <w:proofErr w:type="spellEnd"/>
          </w:p>
        </w:tc>
      </w:tr>
      <w:tr w:rsidR="00C5410A" w:rsidRPr="00D76918" w:rsidTr="00824F53">
        <w:tblPrEx>
          <w:shd w:val="clear" w:color="auto" w:fill="auto"/>
        </w:tblPrEx>
        <w:trPr>
          <w:trHeight w:val="1544"/>
        </w:trPr>
        <w:tc>
          <w:tcPr>
            <w:tcW w:w="5000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BA2C7B" w:rsidRDefault="00C5410A" w:rsidP="00BA2C7B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A2C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ІК.</w:t>
            </w:r>
            <w:r w:rsidRPr="00BA2C7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BB4C01" w:rsidRPr="00BA2C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Здатність вирішувати типові спеціалізовані задачі професійної діяльності в галузі будівництва та цивільної інженерії або у процесі навчання, що вимагає застосування положень і методів математичних, природничих та інженерних наук та може характеризуватися певною невизначеністю умов; нести відповідальність за результати своєї діяльності; здійснювати контроль інших осіб у визначених ситуаціях.</w:t>
            </w:r>
          </w:p>
          <w:p w:rsidR="00F24BDA" w:rsidRPr="00BA2C7B" w:rsidRDefault="00BA2C7B" w:rsidP="00BA2C7B">
            <w:pPr>
              <w:pStyle w:val="TableParagraph"/>
              <w:spacing w:line="240" w:lineRule="auto"/>
              <w:ind w:left="141" w:right="1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B4C01" w:rsidRPr="00BA2C7B">
              <w:rPr>
                <w:sz w:val="24"/>
                <w:szCs w:val="24"/>
              </w:rPr>
              <w:t>ЗК 05. Здатність спілкуватись державною мовою, як усно, так і письмово.</w:t>
            </w:r>
          </w:p>
          <w:p w:rsidR="00C5410A" w:rsidRPr="00824F53" w:rsidRDefault="00BB4C01" w:rsidP="00BA2C7B">
            <w:pPr>
              <w:ind w:left="141" w:right="1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A2C7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ЗК 11. Здатність до вивчення та формування уявлень про професію, підвищення рівня професійної орієнтованості в будівництві. Базові уявлення про науку управління, про вплив різних факторів на ефективність системи управління організацією.</w:t>
            </w:r>
            <w:r w:rsidRPr="0051567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C5410A" w:rsidRPr="00824F53" w:rsidTr="00824F53">
        <w:tblPrEx>
          <w:shd w:val="clear" w:color="auto" w:fill="auto"/>
        </w:tblPrEx>
        <w:trPr>
          <w:trHeight w:val="255"/>
        </w:trPr>
        <w:tc>
          <w:tcPr>
            <w:tcW w:w="5000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1A7A76">
            <w:pPr>
              <w:spacing w:line="240" w:lineRule="auto"/>
              <w:ind w:firstLine="57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F5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5. </w:t>
            </w:r>
            <w:proofErr w:type="spellStart"/>
            <w:r w:rsidRPr="00824F53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Програмні</w:t>
            </w:r>
            <w:proofErr w:type="spellEnd"/>
            <w:r w:rsidRPr="00824F5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24F53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результати</w:t>
            </w:r>
            <w:proofErr w:type="spellEnd"/>
            <w:r w:rsidRPr="00824F5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24F53">
              <w:rPr>
                <w:rFonts w:ascii="Times New Roman" w:hAnsi="Times New Roman" w:cs="Times New Roman"/>
                <w:b/>
                <w:sz w:val="24"/>
                <w:szCs w:val="24"/>
              </w:rPr>
              <w:t>навчання</w:t>
            </w:r>
            <w:proofErr w:type="spellEnd"/>
          </w:p>
        </w:tc>
      </w:tr>
      <w:tr w:rsidR="00C5410A" w:rsidRPr="00824F53" w:rsidTr="00824F53">
        <w:tblPrEx>
          <w:shd w:val="clear" w:color="auto" w:fill="auto"/>
        </w:tblPrEx>
        <w:trPr>
          <w:trHeight w:val="210"/>
        </w:trPr>
        <w:tc>
          <w:tcPr>
            <w:tcW w:w="5000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0116B" w:rsidRDefault="00BA2C7B" w:rsidP="00C0116B">
            <w:pPr>
              <w:pStyle w:val="af"/>
              <w:spacing w:line="240" w:lineRule="auto"/>
              <w:ind w:left="222" w:right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116B"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РН 5. </w:t>
            </w:r>
            <w:proofErr w:type="spellStart"/>
            <w:r w:rsidR="00C0116B" w:rsidRPr="00C0116B">
              <w:rPr>
                <w:rFonts w:ascii="Times New Roman" w:hAnsi="Times New Roman" w:cs="Times New Roman"/>
                <w:sz w:val="24"/>
                <w:szCs w:val="24"/>
              </w:rPr>
              <w:t>Взаємодіяти</w:t>
            </w:r>
            <w:proofErr w:type="spellEnd"/>
            <w:r w:rsidR="00C0116B"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="00C0116B" w:rsidRPr="00C0116B">
              <w:rPr>
                <w:rFonts w:ascii="Times New Roman" w:hAnsi="Times New Roman" w:cs="Times New Roman"/>
                <w:sz w:val="24"/>
                <w:szCs w:val="24"/>
              </w:rPr>
              <w:t>колегами</w:t>
            </w:r>
            <w:proofErr w:type="spellEnd"/>
            <w:r w:rsidR="00C0116B"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0116B" w:rsidRPr="00C0116B">
              <w:rPr>
                <w:rFonts w:ascii="Times New Roman" w:hAnsi="Times New Roman" w:cs="Times New Roman"/>
                <w:sz w:val="24"/>
                <w:szCs w:val="24"/>
              </w:rPr>
              <w:t>керівниками</w:t>
            </w:r>
            <w:proofErr w:type="spellEnd"/>
            <w:r w:rsidR="00C0116B"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="00C0116B" w:rsidRPr="00C0116B">
              <w:rPr>
                <w:rFonts w:ascii="Times New Roman" w:hAnsi="Times New Roman" w:cs="Times New Roman"/>
                <w:sz w:val="24"/>
                <w:szCs w:val="24"/>
              </w:rPr>
              <w:t>клієнтами</w:t>
            </w:r>
            <w:proofErr w:type="spellEnd"/>
            <w:r w:rsidR="00C0116B"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0116B" w:rsidRPr="00C0116B">
              <w:rPr>
                <w:rFonts w:ascii="Times New Roman" w:hAnsi="Times New Roman" w:cs="Times New Roman"/>
                <w:sz w:val="24"/>
                <w:szCs w:val="24"/>
              </w:rPr>
              <w:t>формувати</w:t>
            </w:r>
            <w:proofErr w:type="spellEnd"/>
            <w:r w:rsidR="00C0116B"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0116B" w:rsidRPr="00C0116B">
              <w:rPr>
                <w:rFonts w:ascii="Times New Roman" w:hAnsi="Times New Roman" w:cs="Times New Roman"/>
                <w:sz w:val="24"/>
                <w:szCs w:val="24"/>
              </w:rPr>
              <w:t>власний</w:t>
            </w:r>
            <w:proofErr w:type="spellEnd"/>
            <w:r w:rsidR="00C0116B"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0116B" w:rsidRPr="00C0116B">
              <w:rPr>
                <w:rFonts w:ascii="Times New Roman" w:hAnsi="Times New Roman" w:cs="Times New Roman"/>
                <w:sz w:val="24"/>
                <w:szCs w:val="24"/>
              </w:rPr>
              <w:t>внесок</w:t>
            </w:r>
            <w:proofErr w:type="spellEnd"/>
            <w:r w:rsidR="00C0116B"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C0116B" w:rsidRPr="00C0116B">
              <w:rPr>
                <w:rFonts w:ascii="Times New Roman" w:hAnsi="Times New Roman" w:cs="Times New Roman"/>
                <w:sz w:val="24"/>
                <w:szCs w:val="24"/>
              </w:rPr>
              <w:t>у роботу</w:t>
            </w:r>
            <w:proofErr w:type="gramEnd"/>
            <w:r w:rsidR="00C0116B"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0116B" w:rsidRPr="00C0116B">
              <w:rPr>
                <w:rFonts w:ascii="Times New Roman" w:hAnsi="Times New Roman" w:cs="Times New Roman"/>
                <w:sz w:val="24"/>
                <w:szCs w:val="24"/>
              </w:rPr>
              <w:t>команди</w:t>
            </w:r>
            <w:proofErr w:type="spellEnd"/>
            <w:r w:rsidR="00C0116B"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0116B" w:rsidRPr="00C0116B">
              <w:rPr>
                <w:rFonts w:ascii="Times New Roman" w:hAnsi="Times New Roman" w:cs="Times New Roman"/>
                <w:sz w:val="24"/>
                <w:szCs w:val="24"/>
              </w:rPr>
              <w:t>доносити</w:t>
            </w:r>
            <w:proofErr w:type="spellEnd"/>
            <w:r w:rsidR="00C0116B"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="00C0116B" w:rsidRPr="00C0116B">
              <w:rPr>
                <w:rFonts w:ascii="Times New Roman" w:hAnsi="Times New Roman" w:cs="Times New Roman"/>
                <w:sz w:val="24"/>
                <w:szCs w:val="24"/>
              </w:rPr>
              <w:t>фахівців</w:t>
            </w:r>
            <w:proofErr w:type="spellEnd"/>
            <w:r w:rsidR="00C0116B"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і не </w:t>
            </w:r>
            <w:proofErr w:type="spellStart"/>
            <w:r w:rsidR="00C0116B" w:rsidRPr="00C0116B">
              <w:rPr>
                <w:rFonts w:ascii="Times New Roman" w:hAnsi="Times New Roman" w:cs="Times New Roman"/>
                <w:sz w:val="24"/>
                <w:szCs w:val="24"/>
              </w:rPr>
              <w:t>фахівців</w:t>
            </w:r>
            <w:proofErr w:type="spellEnd"/>
            <w:r w:rsidR="00C0116B"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0116B" w:rsidRPr="00C0116B">
              <w:rPr>
                <w:rFonts w:ascii="Times New Roman" w:hAnsi="Times New Roman" w:cs="Times New Roman"/>
                <w:sz w:val="24"/>
                <w:szCs w:val="24"/>
              </w:rPr>
              <w:t>інформацію</w:t>
            </w:r>
            <w:proofErr w:type="spellEnd"/>
            <w:r w:rsidR="00C0116B"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0116B" w:rsidRPr="00C0116B">
              <w:rPr>
                <w:rFonts w:ascii="Times New Roman" w:hAnsi="Times New Roman" w:cs="Times New Roman"/>
                <w:sz w:val="24"/>
                <w:szCs w:val="24"/>
              </w:rPr>
              <w:t>ідеї</w:t>
            </w:r>
            <w:proofErr w:type="spellEnd"/>
            <w:r w:rsidR="00C0116B"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0116B" w:rsidRPr="00C0116B">
              <w:rPr>
                <w:rFonts w:ascii="Times New Roman" w:hAnsi="Times New Roman" w:cs="Times New Roman"/>
                <w:sz w:val="24"/>
                <w:szCs w:val="24"/>
              </w:rPr>
              <w:t>проблеми</w:t>
            </w:r>
            <w:proofErr w:type="spellEnd"/>
            <w:r w:rsidR="00C0116B"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="00C0116B" w:rsidRPr="00C0116B">
              <w:rPr>
                <w:rFonts w:ascii="Times New Roman" w:hAnsi="Times New Roman" w:cs="Times New Roman"/>
                <w:sz w:val="24"/>
                <w:szCs w:val="24"/>
              </w:rPr>
              <w:t>власний</w:t>
            </w:r>
            <w:proofErr w:type="spellEnd"/>
            <w:r w:rsidR="00C0116B"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0116B" w:rsidRPr="00C0116B">
              <w:rPr>
                <w:rFonts w:ascii="Times New Roman" w:hAnsi="Times New Roman" w:cs="Times New Roman"/>
                <w:sz w:val="24"/>
                <w:szCs w:val="24"/>
              </w:rPr>
              <w:t>досвід</w:t>
            </w:r>
            <w:proofErr w:type="spellEnd"/>
            <w:r w:rsidR="00C0116B"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="00C0116B" w:rsidRPr="00C0116B">
              <w:rPr>
                <w:rFonts w:ascii="Times New Roman" w:hAnsi="Times New Roman" w:cs="Times New Roman"/>
                <w:sz w:val="24"/>
                <w:szCs w:val="24"/>
              </w:rPr>
              <w:t>сфері</w:t>
            </w:r>
            <w:proofErr w:type="spellEnd"/>
            <w:r w:rsidR="00C0116B"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0116B" w:rsidRPr="00C0116B">
              <w:rPr>
                <w:rFonts w:ascii="Times New Roman" w:hAnsi="Times New Roman" w:cs="Times New Roman"/>
                <w:sz w:val="24"/>
                <w:szCs w:val="24"/>
              </w:rPr>
              <w:t>буді</w:t>
            </w:r>
            <w:r w:rsidR="00C0116B">
              <w:rPr>
                <w:rFonts w:ascii="Times New Roman" w:hAnsi="Times New Roman" w:cs="Times New Roman"/>
                <w:sz w:val="24"/>
                <w:szCs w:val="24"/>
              </w:rPr>
              <w:t>вництва</w:t>
            </w:r>
            <w:proofErr w:type="spellEnd"/>
            <w:r w:rsidR="00C0116B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="00C0116B">
              <w:rPr>
                <w:rFonts w:ascii="Times New Roman" w:hAnsi="Times New Roman" w:cs="Times New Roman"/>
                <w:sz w:val="24"/>
                <w:szCs w:val="24"/>
              </w:rPr>
              <w:t>цивільної</w:t>
            </w:r>
            <w:proofErr w:type="spellEnd"/>
            <w:r w:rsidR="00C01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0116B">
              <w:rPr>
                <w:rFonts w:ascii="Times New Roman" w:hAnsi="Times New Roman" w:cs="Times New Roman"/>
                <w:sz w:val="24"/>
                <w:szCs w:val="24"/>
              </w:rPr>
              <w:t>інженерії</w:t>
            </w:r>
            <w:proofErr w:type="spellEnd"/>
            <w:r w:rsidR="00C011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0116B" w:rsidRDefault="00C0116B" w:rsidP="00C0116B">
            <w:pPr>
              <w:pStyle w:val="af"/>
              <w:spacing w:line="240" w:lineRule="auto"/>
              <w:ind w:left="222" w:right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РН 6.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Вільно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спілкуватися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усно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письмово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державною та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іноземною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мовами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, у тому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числі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питань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буді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вництва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цивільної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інженерії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0116B" w:rsidRDefault="00C0116B" w:rsidP="00C0116B">
            <w:pPr>
              <w:pStyle w:val="af"/>
              <w:spacing w:line="240" w:lineRule="auto"/>
              <w:ind w:left="222" w:right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РН 7.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Здійснювати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пошук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інформації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необхідної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знаходження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творчих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рішень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або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відповідей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чітко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визначені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конкретні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абстрактні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проблеми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, у тому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числі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допомогою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сучасних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інформаційних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технологій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ідентифікувати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аналізувати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оцінювати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отримані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дані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C5410A" w:rsidRPr="00C0116B" w:rsidRDefault="00C0116B" w:rsidP="00C0116B">
            <w:pPr>
              <w:pStyle w:val="af"/>
              <w:spacing w:line="240" w:lineRule="auto"/>
              <w:ind w:left="222" w:right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РН 9. Знати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нормативні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документи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галузі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будівництва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архітектури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управлінської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діяльності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та грамотно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застосовувати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їх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під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час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вирішення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задач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будівництва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цивільної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інженерії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0116B" w:rsidRPr="00C0116B" w:rsidRDefault="00C0116B" w:rsidP="00C0116B">
            <w:pPr>
              <w:pStyle w:val="af"/>
              <w:spacing w:line="240" w:lineRule="auto"/>
              <w:ind w:left="222" w:right="449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РН 20.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Планувати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аналізувати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контролювати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оцінювати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власну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роботу та роботу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інших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116B">
              <w:rPr>
                <w:rFonts w:ascii="Times New Roman" w:hAnsi="Times New Roman" w:cs="Times New Roman"/>
                <w:sz w:val="24"/>
                <w:szCs w:val="24"/>
              </w:rPr>
              <w:t>осіб</w:t>
            </w:r>
            <w:proofErr w:type="spellEnd"/>
            <w:r w:rsidRPr="00C011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C5410A" w:rsidRPr="00824F53" w:rsidTr="00824F53">
        <w:tblPrEx>
          <w:shd w:val="clear" w:color="auto" w:fill="auto"/>
        </w:tblPrEx>
        <w:trPr>
          <w:trHeight w:val="180"/>
        </w:trPr>
        <w:tc>
          <w:tcPr>
            <w:tcW w:w="5000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C5410A">
            <w:pPr>
              <w:ind w:firstLine="5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F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6.    Вимоги до знань і вмінь </w:t>
            </w:r>
          </w:p>
        </w:tc>
      </w:tr>
      <w:tr w:rsidR="00C5410A" w:rsidRPr="00824F53" w:rsidTr="00824F53">
        <w:tblPrEx>
          <w:shd w:val="clear" w:color="auto" w:fill="auto"/>
        </w:tblPrEx>
        <w:trPr>
          <w:trHeight w:val="300"/>
        </w:trPr>
        <w:tc>
          <w:tcPr>
            <w:tcW w:w="5000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C0116B">
            <w:pPr>
              <w:spacing w:line="240" w:lineRule="auto"/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 результат вивчення навчальної дисципліни здобувач освіти повинен знати:</w:t>
            </w:r>
          </w:p>
          <w:p w:rsidR="00C5410A" w:rsidRPr="00824F53" w:rsidRDefault="00C5410A" w:rsidP="00C0116B">
            <w:pPr>
              <w:spacing w:line="240" w:lineRule="auto"/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– </w:t>
            </w:r>
            <w:r w:rsidR="00F10259"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загальні відомості про будівлі і споруди</w:t>
            </w: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C5410A" w:rsidRPr="00824F53" w:rsidRDefault="00C5410A" w:rsidP="00C0116B">
            <w:pPr>
              <w:spacing w:line="240" w:lineRule="auto"/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– </w:t>
            </w:r>
            <w:r w:rsidR="00F10259"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архітектурні стилі</w:t>
            </w: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C5410A" w:rsidRPr="00824F53" w:rsidRDefault="00C5410A" w:rsidP="00C0116B">
            <w:pPr>
              <w:spacing w:line="240" w:lineRule="auto"/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– </w:t>
            </w:r>
            <w:r w:rsidR="00F10259"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архітектурно-конструктивні елементи будівель</w:t>
            </w: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C5410A" w:rsidRPr="00824F53" w:rsidRDefault="00C5410A" w:rsidP="00C0116B">
            <w:pPr>
              <w:spacing w:line="240" w:lineRule="auto"/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– </w:t>
            </w:r>
            <w:r w:rsidR="00F10259"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основи дизайну</w:t>
            </w: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C5410A" w:rsidRPr="00824F53" w:rsidRDefault="00C5410A" w:rsidP="00C0116B">
            <w:pPr>
              <w:spacing w:line="240" w:lineRule="auto"/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– </w:t>
            </w:r>
            <w:r w:rsidR="00F10259"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основи ландшафтного дизайну.</w:t>
            </w:r>
          </w:p>
          <w:p w:rsidR="00C5410A" w:rsidRPr="00824F53" w:rsidRDefault="00C5410A" w:rsidP="000056E8">
            <w:pPr>
              <w:spacing w:line="240" w:lineRule="auto"/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– правила належного догляду в будівлях за конструктивними елементами та інженерним</w:t>
            </w:r>
          </w:p>
          <w:p w:rsidR="00C5410A" w:rsidRPr="00824F53" w:rsidRDefault="00C5410A" w:rsidP="000056E8">
            <w:pPr>
              <w:spacing w:line="240" w:lineRule="auto"/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обладнанням;</w:t>
            </w:r>
          </w:p>
          <w:p w:rsidR="00C5410A" w:rsidRPr="00824F53" w:rsidRDefault="00C5410A" w:rsidP="000056E8">
            <w:pPr>
              <w:spacing w:line="240" w:lineRule="auto"/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– основні правила експлуатації будівель на </w:t>
            </w:r>
            <w:proofErr w:type="spellStart"/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підробляємих</w:t>
            </w:r>
            <w:proofErr w:type="spellEnd"/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територіях, </w:t>
            </w:r>
            <w:proofErr w:type="spellStart"/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просадочних</w:t>
            </w:r>
            <w:proofErr w:type="spellEnd"/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ґрунтах,</w:t>
            </w:r>
          </w:p>
          <w:p w:rsidR="00C5410A" w:rsidRPr="00824F53" w:rsidRDefault="00C5410A" w:rsidP="000056E8">
            <w:pPr>
              <w:spacing w:line="240" w:lineRule="auto"/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сейсмонебезпечних територіях.</w:t>
            </w:r>
          </w:p>
          <w:p w:rsidR="00C5410A" w:rsidRPr="00824F53" w:rsidRDefault="00C5410A" w:rsidP="000056E8">
            <w:pPr>
              <w:spacing w:line="240" w:lineRule="auto"/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уміти:</w:t>
            </w:r>
          </w:p>
          <w:p w:rsidR="00C5410A" w:rsidRPr="00824F53" w:rsidRDefault="00C5410A" w:rsidP="000056E8">
            <w:pPr>
              <w:spacing w:line="240" w:lineRule="auto"/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– </w:t>
            </w:r>
            <w:r w:rsidR="00F10259"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проводити опис з</w:t>
            </w:r>
            <w:r w:rsidR="00121B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агальних відомостей про будівлі</w:t>
            </w: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F10259" w:rsidRPr="00824F53" w:rsidRDefault="00C5410A" w:rsidP="000056E8">
            <w:pPr>
              <w:spacing w:line="240" w:lineRule="auto"/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– проводити </w:t>
            </w:r>
            <w:proofErr w:type="spellStart"/>
            <w:r w:rsidR="00121B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</w:t>
            </w:r>
            <w:r w:rsidR="00F10259"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ктування</w:t>
            </w:r>
            <w:proofErr w:type="spellEnd"/>
            <w:r w:rsidR="00F10259"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ландшафтного дизайну;</w:t>
            </w:r>
          </w:p>
          <w:p w:rsidR="00C5410A" w:rsidRPr="00824F53" w:rsidRDefault="00F10259" w:rsidP="000056E8">
            <w:pPr>
              <w:pStyle w:val="ae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lang w:val="uk-UA"/>
              </w:rPr>
            </w:pPr>
            <w:r w:rsidRPr="00824F53">
              <w:rPr>
                <w:rFonts w:ascii="Times New Roman" w:hAnsi="Times New Roman" w:cs="Times New Roman"/>
                <w:lang w:val="uk-UA"/>
              </w:rPr>
              <w:t>виконувати міні-</w:t>
            </w:r>
            <w:proofErr w:type="spellStart"/>
            <w:r w:rsidRPr="00824F53">
              <w:rPr>
                <w:rFonts w:ascii="Times New Roman" w:hAnsi="Times New Roman" w:cs="Times New Roman"/>
                <w:lang w:val="uk-UA"/>
              </w:rPr>
              <w:t>проєкти</w:t>
            </w:r>
            <w:proofErr w:type="spellEnd"/>
            <w:r w:rsidRPr="00824F53">
              <w:rPr>
                <w:rFonts w:ascii="Times New Roman" w:hAnsi="Times New Roman" w:cs="Times New Roman"/>
                <w:lang w:val="uk-UA"/>
              </w:rPr>
              <w:t>, макети.</w:t>
            </w:r>
          </w:p>
        </w:tc>
      </w:tr>
      <w:tr w:rsidR="00C5410A" w:rsidRPr="00824F53" w:rsidTr="00824F53">
        <w:tblPrEx>
          <w:shd w:val="clear" w:color="auto" w:fill="auto"/>
        </w:tblPrEx>
        <w:trPr>
          <w:trHeight w:val="199"/>
        </w:trPr>
        <w:tc>
          <w:tcPr>
            <w:tcW w:w="5000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0056E8">
            <w:pPr>
              <w:shd w:val="clear" w:color="auto" w:fill="FFFFFF"/>
              <w:tabs>
                <w:tab w:val="left" w:pos="1598"/>
              </w:tabs>
              <w:spacing w:line="240" w:lineRule="auto"/>
              <w:ind w:left="1418" w:hanging="67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7. Програма навчальної дисципліни</w:t>
            </w:r>
          </w:p>
        </w:tc>
      </w:tr>
      <w:tr w:rsidR="00C5410A" w:rsidRPr="00824F53" w:rsidTr="00824F53">
        <w:tblPrEx>
          <w:shd w:val="clear" w:color="auto" w:fill="auto"/>
        </w:tblPrEx>
        <w:trPr>
          <w:trHeight w:val="315"/>
        </w:trPr>
        <w:tc>
          <w:tcPr>
            <w:tcW w:w="5000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3365F4" w:rsidRPr="00824F53" w:rsidRDefault="00686316" w:rsidP="000056E8">
            <w:pPr>
              <w:spacing w:line="240" w:lineRule="auto"/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Вступ. </w:t>
            </w:r>
            <w:r w:rsidR="003365F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Загальні відомості про спеціальність.</w:t>
            </w:r>
          </w:p>
          <w:p w:rsidR="003365F4" w:rsidRDefault="00686316" w:rsidP="000056E8">
            <w:pPr>
              <w:spacing w:line="240" w:lineRule="auto"/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Загальні відомості про будівлі і споруди.</w:t>
            </w:r>
          </w:p>
          <w:p w:rsidR="006F1830" w:rsidRDefault="003365F4" w:rsidP="000056E8">
            <w:pPr>
              <w:spacing w:line="240" w:lineRule="auto"/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Будівельні матеріали.</w:t>
            </w:r>
            <w:r w:rsidR="00686316"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6F1830" w:rsidRPr="00824F53" w:rsidRDefault="00686316" w:rsidP="000056E8">
            <w:pPr>
              <w:spacing w:line="240" w:lineRule="auto"/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Архітектурні стилі. </w:t>
            </w:r>
          </w:p>
          <w:p w:rsidR="006F1830" w:rsidRPr="00824F53" w:rsidRDefault="00686316" w:rsidP="000056E8">
            <w:pPr>
              <w:spacing w:line="240" w:lineRule="auto"/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Архітектура ХХ століття. Відомі архітектори.</w:t>
            </w:r>
          </w:p>
          <w:p w:rsidR="006F1830" w:rsidRPr="00824F53" w:rsidRDefault="00686316" w:rsidP="000056E8">
            <w:pPr>
              <w:spacing w:line="240" w:lineRule="auto"/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Сучасні архітектурні стилі. </w:t>
            </w:r>
          </w:p>
          <w:p w:rsidR="00686316" w:rsidRPr="00824F53" w:rsidRDefault="00686316" w:rsidP="000056E8">
            <w:pPr>
              <w:spacing w:line="240" w:lineRule="auto"/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Архітектурно-</w:t>
            </w:r>
            <w:proofErr w:type="spellStart"/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констуктивні</w:t>
            </w:r>
            <w:proofErr w:type="spellEnd"/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рішення будівель.</w:t>
            </w:r>
          </w:p>
          <w:p w:rsidR="00686316" w:rsidRPr="00824F53" w:rsidRDefault="00686316" w:rsidP="000056E8">
            <w:pPr>
              <w:spacing w:line="240" w:lineRule="auto"/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Універсальні закони та прийоми дизайну. </w:t>
            </w:r>
          </w:p>
          <w:p w:rsidR="00686316" w:rsidRPr="00824F53" w:rsidRDefault="00686316" w:rsidP="000056E8">
            <w:pPr>
              <w:spacing w:line="240" w:lineRule="auto"/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Актуальність ландшафтного дизайну в сучасному житті. </w:t>
            </w:r>
          </w:p>
          <w:p w:rsidR="00686316" w:rsidRPr="00824F53" w:rsidRDefault="00686316" w:rsidP="000056E8">
            <w:pPr>
              <w:spacing w:line="240" w:lineRule="auto"/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Сучасні конструкційні матеріали для ландшафтного дизайну. </w:t>
            </w:r>
          </w:p>
          <w:p w:rsidR="00686316" w:rsidRPr="00824F53" w:rsidRDefault="00686316" w:rsidP="000056E8">
            <w:pPr>
              <w:spacing w:line="240" w:lineRule="auto"/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Рослини, що використовуються у ландшафтному дизайні. </w:t>
            </w:r>
          </w:p>
          <w:p w:rsidR="00686316" w:rsidRPr="00824F53" w:rsidRDefault="00686316" w:rsidP="000056E8">
            <w:pPr>
              <w:spacing w:line="240" w:lineRule="auto"/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Декоративні елементи ландшафтного дизайну. </w:t>
            </w:r>
          </w:p>
          <w:p w:rsidR="00686316" w:rsidRPr="00824F53" w:rsidRDefault="00686316" w:rsidP="000056E8">
            <w:pPr>
              <w:spacing w:line="240" w:lineRule="auto"/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Безпечна організація процесу виготовлення та використання елементів садового дизайну. </w:t>
            </w:r>
          </w:p>
          <w:p w:rsidR="00686316" w:rsidRPr="00824F53" w:rsidRDefault="00686316" w:rsidP="000056E8">
            <w:pPr>
              <w:spacing w:line="240" w:lineRule="auto"/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Правила гігієни та безпеки праці. </w:t>
            </w:r>
          </w:p>
          <w:p w:rsidR="00686316" w:rsidRPr="00824F53" w:rsidRDefault="00686316" w:rsidP="000056E8">
            <w:pPr>
              <w:spacing w:line="240" w:lineRule="auto"/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 проектування (біоніки, комбінаторики тощо) для створення власного проекту.</w:t>
            </w:r>
          </w:p>
          <w:p w:rsidR="00686316" w:rsidRPr="00824F53" w:rsidRDefault="00686316" w:rsidP="000056E8">
            <w:pPr>
              <w:spacing w:line="240" w:lineRule="auto"/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Виконання об’ємних графічних зображень. </w:t>
            </w:r>
          </w:p>
          <w:p w:rsidR="00686316" w:rsidRPr="00824F53" w:rsidRDefault="00686316" w:rsidP="000056E8">
            <w:pPr>
              <w:spacing w:line="240" w:lineRule="auto"/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Основні закони колористики у процесі проектуванні. </w:t>
            </w:r>
          </w:p>
          <w:p w:rsidR="00686316" w:rsidRPr="00824F53" w:rsidRDefault="00686316" w:rsidP="000056E8">
            <w:pPr>
              <w:spacing w:line="240" w:lineRule="auto"/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Вид та технологія виготовлення декоративних елементів ландшафтного дизайну. </w:t>
            </w:r>
          </w:p>
          <w:p w:rsidR="00686316" w:rsidRPr="00824F53" w:rsidRDefault="00686316" w:rsidP="000056E8">
            <w:pPr>
              <w:spacing w:line="240" w:lineRule="auto"/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Квіти та рослини. </w:t>
            </w:r>
          </w:p>
          <w:p w:rsidR="00686316" w:rsidRPr="00824F53" w:rsidRDefault="00686316" w:rsidP="000056E8">
            <w:pPr>
              <w:spacing w:line="240" w:lineRule="auto"/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Визначення необхідної кількості матеріалів, розрахунок орієнтовної їх вартості. </w:t>
            </w:r>
          </w:p>
          <w:p w:rsidR="00686316" w:rsidRPr="00824F53" w:rsidRDefault="00686316" w:rsidP="000056E8">
            <w:pPr>
              <w:spacing w:line="240" w:lineRule="auto"/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Створення композиції для оздоблення садової ділянки. </w:t>
            </w:r>
          </w:p>
          <w:p w:rsidR="00D16277" w:rsidRDefault="00686316" w:rsidP="000056E8">
            <w:pPr>
              <w:spacing w:line="240" w:lineRule="auto"/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Дотримання правил гігієни та безпеки праці. </w:t>
            </w:r>
          </w:p>
          <w:p w:rsidR="00D16277" w:rsidRDefault="00D16277" w:rsidP="000056E8">
            <w:pPr>
              <w:spacing w:line="240" w:lineRule="auto"/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Екскурсія на будівництво.</w:t>
            </w:r>
          </w:p>
          <w:p w:rsidR="00C5410A" w:rsidRPr="00824F53" w:rsidRDefault="00686316" w:rsidP="000056E8">
            <w:pPr>
              <w:spacing w:line="240" w:lineRule="auto"/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Виконання міні-проекту.</w:t>
            </w:r>
          </w:p>
        </w:tc>
      </w:tr>
      <w:bookmarkEnd w:id="0"/>
    </w:tbl>
    <w:p w:rsidR="0008360F" w:rsidRDefault="0008360F" w:rsidP="00C5410A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:rsidR="0008360F" w:rsidRPr="00824F53" w:rsidRDefault="0008360F" w:rsidP="00C5410A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9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22"/>
        <w:gridCol w:w="4424"/>
        <w:gridCol w:w="1252"/>
        <w:gridCol w:w="1418"/>
        <w:gridCol w:w="1157"/>
        <w:gridCol w:w="1275"/>
      </w:tblGrid>
      <w:tr w:rsidR="00824F53" w:rsidRPr="00824F53" w:rsidTr="002F6F8B">
        <w:tc>
          <w:tcPr>
            <w:tcW w:w="10348" w:type="dxa"/>
            <w:gridSpan w:val="6"/>
          </w:tcPr>
          <w:p w:rsidR="00824F53" w:rsidRPr="00824F53" w:rsidRDefault="00824F53" w:rsidP="006863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8. Тематичне планування</w:t>
            </w:r>
          </w:p>
          <w:p w:rsidR="00824F53" w:rsidRPr="00824F53" w:rsidRDefault="00824F53" w:rsidP="00C54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C5410A" w:rsidRPr="00824F53" w:rsidTr="00824F53">
        <w:trPr>
          <w:trHeight w:val="149"/>
        </w:trPr>
        <w:tc>
          <w:tcPr>
            <w:tcW w:w="822" w:type="dxa"/>
          </w:tcPr>
          <w:p w:rsidR="00C5410A" w:rsidRPr="00824F53" w:rsidRDefault="006F1830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4424" w:type="dxa"/>
          </w:tcPr>
          <w:p w:rsidR="00C5410A" w:rsidRPr="00824F53" w:rsidRDefault="006F1830" w:rsidP="006F1830">
            <w:pPr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теми</w:t>
            </w:r>
          </w:p>
        </w:tc>
        <w:tc>
          <w:tcPr>
            <w:tcW w:w="1252" w:type="dxa"/>
          </w:tcPr>
          <w:p w:rsidR="00C5410A" w:rsidRPr="00824F53" w:rsidRDefault="006F1830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К-сть годин</w:t>
            </w:r>
          </w:p>
        </w:tc>
        <w:tc>
          <w:tcPr>
            <w:tcW w:w="1418" w:type="dxa"/>
          </w:tcPr>
          <w:p w:rsidR="00C5410A" w:rsidRPr="00824F53" w:rsidRDefault="006F1830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Лекції</w:t>
            </w:r>
          </w:p>
        </w:tc>
        <w:tc>
          <w:tcPr>
            <w:tcW w:w="1157" w:type="dxa"/>
          </w:tcPr>
          <w:p w:rsidR="00C5410A" w:rsidRPr="00824F53" w:rsidRDefault="006F1830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Семінарські/практичні</w:t>
            </w:r>
          </w:p>
        </w:tc>
        <w:tc>
          <w:tcPr>
            <w:tcW w:w="1275" w:type="dxa"/>
          </w:tcPr>
          <w:p w:rsidR="00C5410A" w:rsidRPr="00824F53" w:rsidRDefault="006F1830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Самостійна робота</w:t>
            </w:r>
          </w:p>
        </w:tc>
      </w:tr>
      <w:tr w:rsidR="00B964E9" w:rsidRPr="00824F53" w:rsidTr="00824F53">
        <w:trPr>
          <w:trHeight w:val="938"/>
        </w:trPr>
        <w:tc>
          <w:tcPr>
            <w:tcW w:w="822" w:type="dxa"/>
          </w:tcPr>
          <w:p w:rsidR="00B964E9" w:rsidRPr="00824F53" w:rsidRDefault="00B964E9" w:rsidP="00734E9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4424" w:type="dxa"/>
          </w:tcPr>
          <w:p w:rsidR="00B964E9" w:rsidRPr="00824F53" w:rsidRDefault="00B964E9" w:rsidP="003365F4">
            <w:pPr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Вступ. </w:t>
            </w:r>
            <w:r w:rsidR="00C011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</w:t>
            </w:r>
            <w:r w:rsidR="003365F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альні відомості про спеціальність. </w:t>
            </w: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Загальні відомості про будівлі і споруди. </w:t>
            </w:r>
            <w:r w:rsidR="003365F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Будівельні матеріали.</w:t>
            </w:r>
          </w:p>
        </w:tc>
        <w:tc>
          <w:tcPr>
            <w:tcW w:w="1252" w:type="dxa"/>
          </w:tcPr>
          <w:p w:rsidR="00B964E9" w:rsidRPr="00824F53" w:rsidRDefault="00C0116B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418" w:type="dxa"/>
          </w:tcPr>
          <w:p w:rsidR="00B964E9" w:rsidRPr="00824F53" w:rsidRDefault="00360CA6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157" w:type="dxa"/>
          </w:tcPr>
          <w:p w:rsidR="00B964E9" w:rsidRPr="00824F53" w:rsidRDefault="00B964E9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275" w:type="dxa"/>
          </w:tcPr>
          <w:p w:rsidR="00B964E9" w:rsidRPr="00824F53" w:rsidRDefault="00C0116B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B964E9" w:rsidRPr="00824F53" w:rsidTr="00824F53">
        <w:trPr>
          <w:trHeight w:val="284"/>
        </w:trPr>
        <w:tc>
          <w:tcPr>
            <w:tcW w:w="822" w:type="dxa"/>
          </w:tcPr>
          <w:p w:rsidR="00B964E9" w:rsidRPr="00824F53" w:rsidRDefault="00B964E9" w:rsidP="00734E9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4424" w:type="dxa"/>
          </w:tcPr>
          <w:p w:rsidR="00B964E9" w:rsidRPr="00824F53" w:rsidRDefault="003365F4" w:rsidP="006F1830">
            <w:pPr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Архітектурні стилі. Архітектура ХХ століття. Відомі архітектори.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B964E9"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Сучасні архітектурні стилі. Архітектурно-</w:t>
            </w:r>
            <w:proofErr w:type="spellStart"/>
            <w:r w:rsidR="00B964E9"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констуктивні</w:t>
            </w:r>
            <w:proofErr w:type="spellEnd"/>
            <w:r w:rsidR="00B964E9"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рішення будівель.</w:t>
            </w:r>
          </w:p>
        </w:tc>
        <w:tc>
          <w:tcPr>
            <w:tcW w:w="1252" w:type="dxa"/>
          </w:tcPr>
          <w:p w:rsidR="00B964E9" w:rsidRPr="00824F53" w:rsidRDefault="00360CA6" w:rsidP="00C0116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1500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418" w:type="dxa"/>
          </w:tcPr>
          <w:p w:rsidR="00B964E9" w:rsidRPr="00824F53" w:rsidRDefault="00C0116B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157" w:type="dxa"/>
          </w:tcPr>
          <w:p w:rsidR="00B964E9" w:rsidRPr="00824F53" w:rsidRDefault="00360CA6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275" w:type="dxa"/>
          </w:tcPr>
          <w:p w:rsidR="00B964E9" w:rsidRPr="00824F53" w:rsidRDefault="00150017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</w:tr>
      <w:tr w:rsidR="00B964E9" w:rsidRPr="00824F53" w:rsidTr="00824F53">
        <w:trPr>
          <w:trHeight w:val="134"/>
        </w:trPr>
        <w:tc>
          <w:tcPr>
            <w:tcW w:w="822" w:type="dxa"/>
          </w:tcPr>
          <w:p w:rsidR="00B964E9" w:rsidRPr="00824F53" w:rsidRDefault="00B964E9" w:rsidP="00734E9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4424" w:type="dxa"/>
          </w:tcPr>
          <w:p w:rsidR="00B964E9" w:rsidRPr="00824F53" w:rsidRDefault="00B964E9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Універсальні закони та прийоми дизайну. Актуальність ландшафтного дизайну в сучасному житті</w:t>
            </w:r>
          </w:p>
        </w:tc>
        <w:tc>
          <w:tcPr>
            <w:tcW w:w="1252" w:type="dxa"/>
          </w:tcPr>
          <w:p w:rsidR="00B964E9" w:rsidRPr="00824F53" w:rsidRDefault="00C0116B" w:rsidP="006F183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418" w:type="dxa"/>
          </w:tcPr>
          <w:p w:rsidR="00B964E9" w:rsidRPr="00824F53" w:rsidRDefault="00360CA6" w:rsidP="006F183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157" w:type="dxa"/>
          </w:tcPr>
          <w:p w:rsidR="00B964E9" w:rsidRPr="00824F53" w:rsidRDefault="00B964E9" w:rsidP="006F183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275" w:type="dxa"/>
          </w:tcPr>
          <w:p w:rsidR="00B964E9" w:rsidRPr="00824F53" w:rsidRDefault="00C0116B" w:rsidP="006F183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B964E9" w:rsidRPr="00824F53" w:rsidTr="00824F53">
        <w:tc>
          <w:tcPr>
            <w:tcW w:w="822" w:type="dxa"/>
          </w:tcPr>
          <w:p w:rsidR="00B964E9" w:rsidRPr="00824F53" w:rsidRDefault="00B964E9" w:rsidP="00734E9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4424" w:type="dxa"/>
          </w:tcPr>
          <w:p w:rsidR="00B964E9" w:rsidRPr="00824F53" w:rsidRDefault="00B964E9" w:rsidP="00C541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Сучасні конструкційні матеріали для ландшафтного дизайну. </w:t>
            </w:r>
          </w:p>
        </w:tc>
        <w:tc>
          <w:tcPr>
            <w:tcW w:w="1252" w:type="dxa"/>
          </w:tcPr>
          <w:p w:rsidR="00B964E9" w:rsidRPr="00824F53" w:rsidRDefault="00150017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418" w:type="dxa"/>
          </w:tcPr>
          <w:p w:rsidR="00B964E9" w:rsidRPr="00824F53" w:rsidRDefault="00C0116B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157" w:type="dxa"/>
          </w:tcPr>
          <w:p w:rsidR="00B964E9" w:rsidRPr="00824F53" w:rsidRDefault="00B964E9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275" w:type="dxa"/>
          </w:tcPr>
          <w:p w:rsidR="00B964E9" w:rsidRPr="00824F53" w:rsidRDefault="00150017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B964E9" w:rsidRPr="00824F53" w:rsidTr="00824F53">
        <w:tc>
          <w:tcPr>
            <w:tcW w:w="822" w:type="dxa"/>
          </w:tcPr>
          <w:p w:rsidR="00B964E9" w:rsidRPr="00824F53" w:rsidRDefault="00B964E9" w:rsidP="00734E9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4424" w:type="dxa"/>
          </w:tcPr>
          <w:p w:rsidR="00B964E9" w:rsidRPr="00824F53" w:rsidRDefault="00B964E9" w:rsidP="00C541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Рослини, що використовуються у ландшафтному дизайні.</w:t>
            </w:r>
          </w:p>
        </w:tc>
        <w:tc>
          <w:tcPr>
            <w:tcW w:w="1252" w:type="dxa"/>
          </w:tcPr>
          <w:p w:rsidR="00B964E9" w:rsidRPr="00824F53" w:rsidRDefault="00150017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418" w:type="dxa"/>
          </w:tcPr>
          <w:p w:rsidR="00B964E9" w:rsidRPr="00824F53" w:rsidRDefault="00C0116B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157" w:type="dxa"/>
          </w:tcPr>
          <w:p w:rsidR="00B964E9" w:rsidRPr="00824F53" w:rsidRDefault="00B964E9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275" w:type="dxa"/>
          </w:tcPr>
          <w:p w:rsidR="00B964E9" w:rsidRPr="00824F53" w:rsidRDefault="00150017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B964E9" w:rsidRPr="00824F53" w:rsidTr="00824F53">
        <w:tc>
          <w:tcPr>
            <w:tcW w:w="822" w:type="dxa"/>
          </w:tcPr>
          <w:p w:rsidR="00B964E9" w:rsidRPr="00824F53" w:rsidRDefault="00B964E9" w:rsidP="00734E9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4424" w:type="dxa"/>
          </w:tcPr>
          <w:p w:rsidR="00B964E9" w:rsidRPr="00824F53" w:rsidRDefault="00B964E9" w:rsidP="00C541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Декоративні елементи ландшафтного дизайну. </w:t>
            </w:r>
          </w:p>
        </w:tc>
        <w:tc>
          <w:tcPr>
            <w:tcW w:w="1252" w:type="dxa"/>
          </w:tcPr>
          <w:p w:rsidR="00B964E9" w:rsidRPr="00824F53" w:rsidRDefault="00150017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418" w:type="dxa"/>
          </w:tcPr>
          <w:p w:rsidR="00B964E9" w:rsidRPr="00824F53" w:rsidRDefault="00C0116B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157" w:type="dxa"/>
          </w:tcPr>
          <w:p w:rsidR="00B964E9" w:rsidRPr="00824F53" w:rsidRDefault="00B964E9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275" w:type="dxa"/>
          </w:tcPr>
          <w:p w:rsidR="00B964E9" w:rsidRPr="00824F53" w:rsidRDefault="00150017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B964E9" w:rsidRPr="00824F53" w:rsidTr="00824F53">
        <w:tc>
          <w:tcPr>
            <w:tcW w:w="822" w:type="dxa"/>
          </w:tcPr>
          <w:p w:rsidR="00B964E9" w:rsidRPr="00824F53" w:rsidRDefault="00B964E9" w:rsidP="00734E9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4424" w:type="dxa"/>
          </w:tcPr>
          <w:p w:rsidR="00B964E9" w:rsidRPr="00824F53" w:rsidRDefault="00B964E9" w:rsidP="00C541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Безпечна організація процесу виготовлення та використання елементів садового дизайну. Правила гігієни та безпеки праці.</w:t>
            </w:r>
          </w:p>
        </w:tc>
        <w:tc>
          <w:tcPr>
            <w:tcW w:w="1252" w:type="dxa"/>
          </w:tcPr>
          <w:p w:rsidR="00B964E9" w:rsidRPr="00824F53" w:rsidRDefault="00150017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418" w:type="dxa"/>
          </w:tcPr>
          <w:p w:rsidR="00B964E9" w:rsidRPr="00824F53" w:rsidRDefault="00C0116B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157" w:type="dxa"/>
          </w:tcPr>
          <w:p w:rsidR="00B964E9" w:rsidRPr="00824F53" w:rsidRDefault="00B964E9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275" w:type="dxa"/>
          </w:tcPr>
          <w:p w:rsidR="00B964E9" w:rsidRPr="00824F53" w:rsidRDefault="00150017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B964E9" w:rsidRPr="00824F53" w:rsidTr="00824F53">
        <w:trPr>
          <w:trHeight w:val="804"/>
        </w:trPr>
        <w:tc>
          <w:tcPr>
            <w:tcW w:w="822" w:type="dxa"/>
          </w:tcPr>
          <w:p w:rsidR="00B964E9" w:rsidRPr="00824F53" w:rsidRDefault="00B964E9" w:rsidP="00734E9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4424" w:type="dxa"/>
          </w:tcPr>
          <w:p w:rsidR="00B964E9" w:rsidRPr="00824F53" w:rsidRDefault="00B964E9" w:rsidP="00C541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 проектування (біоніки, комбінаторики тощо) для створення власного проекту.</w:t>
            </w:r>
          </w:p>
        </w:tc>
        <w:tc>
          <w:tcPr>
            <w:tcW w:w="1252" w:type="dxa"/>
          </w:tcPr>
          <w:p w:rsidR="00B964E9" w:rsidRPr="00824F53" w:rsidRDefault="00150017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418" w:type="dxa"/>
          </w:tcPr>
          <w:p w:rsidR="00B964E9" w:rsidRPr="00824F53" w:rsidRDefault="00C0116B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157" w:type="dxa"/>
          </w:tcPr>
          <w:p w:rsidR="00B964E9" w:rsidRPr="00824F53" w:rsidRDefault="00B964E9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275" w:type="dxa"/>
          </w:tcPr>
          <w:p w:rsidR="00B964E9" w:rsidRPr="00824F53" w:rsidRDefault="00150017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B964E9" w:rsidRPr="00824F53" w:rsidTr="00824F53">
        <w:trPr>
          <w:trHeight w:val="837"/>
        </w:trPr>
        <w:tc>
          <w:tcPr>
            <w:tcW w:w="822" w:type="dxa"/>
          </w:tcPr>
          <w:p w:rsidR="00B964E9" w:rsidRPr="00824F53" w:rsidRDefault="00B964E9" w:rsidP="00734E9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4424" w:type="dxa"/>
          </w:tcPr>
          <w:p w:rsidR="00B964E9" w:rsidRPr="00824F53" w:rsidRDefault="00B964E9" w:rsidP="00C541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Виконання об’ємних графічних зображень (за потреби). Основні закони колористики у процесі </w:t>
            </w:r>
            <w:proofErr w:type="spellStart"/>
            <w:r w:rsidR="003365F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</w:t>
            </w: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ктуванні</w:t>
            </w:r>
            <w:proofErr w:type="spellEnd"/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252" w:type="dxa"/>
          </w:tcPr>
          <w:p w:rsidR="00B964E9" w:rsidRPr="00824F53" w:rsidRDefault="00150017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1418" w:type="dxa"/>
          </w:tcPr>
          <w:p w:rsidR="00B964E9" w:rsidRPr="00824F53" w:rsidRDefault="00C0116B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157" w:type="dxa"/>
          </w:tcPr>
          <w:p w:rsidR="00B964E9" w:rsidRPr="00824F53" w:rsidRDefault="00B964E9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275" w:type="dxa"/>
          </w:tcPr>
          <w:p w:rsidR="00B964E9" w:rsidRPr="00824F53" w:rsidRDefault="00150017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</w:tr>
      <w:tr w:rsidR="00B964E9" w:rsidRPr="00824F53" w:rsidTr="00824F53">
        <w:trPr>
          <w:trHeight w:val="921"/>
        </w:trPr>
        <w:tc>
          <w:tcPr>
            <w:tcW w:w="822" w:type="dxa"/>
          </w:tcPr>
          <w:p w:rsidR="00B964E9" w:rsidRPr="00824F53" w:rsidRDefault="00B964E9" w:rsidP="00734E9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4424" w:type="dxa"/>
          </w:tcPr>
          <w:p w:rsidR="00B964E9" w:rsidRPr="00824F53" w:rsidRDefault="00B964E9" w:rsidP="00C541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Вид та технологія виготовлення декоративних елементів ландшафтного дизайну. Квіти та рослини. </w:t>
            </w:r>
          </w:p>
          <w:p w:rsidR="00B964E9" w:rsidRPr="00824F53" w:rsidRDefault="00B964E9" w:rsidP="00C541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52" w:type="dxa"/>
          </w:tcPr>
          <w:p w:rsidR="00B964E9" w:rsidRPr="00824F53" w:rsidRDefault="00150017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418" w:type="dxa"/>
          </w:tcPr>
          <w:p w:rsidR="00B964E9" w:rsidRPr="00824F53" w:rsidRDefault="00360CA6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157" w:type="dxa"/>
          </w:tcPr>
          <w:p w:rsidR="00B964E9" w:rsidRPr="00824F53" w:rsidRDefault="00B964E9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275" w:type="dxa"/>
          </w:tcPr>
          <w:p w:rsidR="00B964E9" w:rsidRPr="00824F53" w:rsidRDefault="00150017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B964E9" w:rsidRPr="00824F53" w:rsidTr="00824F53">
        <w:trPr>
          <w:trHeight w:val="686"/>
        </w:trPr>
        <w:tc>
          <w:tcPr>
            <w:tcW w:w="822" w:type="dxa"/>
          </w:tcPr>
          <w:p w:rsidR="00B964E9" w:rsidRPr="00824F53" w:rsidRDefault="00B964E9" w:rsidP="00734E9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4424" w:type="dxa"/>
          </w:tcPr>
          <w:p w:rsidR="00B964E9" w:rsidRPr="00824F53" w:rsidRDefault="00B964E9" w:rsidP="00C541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Визначення необхідної кількості матеріалів, розрахунок орієнтовної їх вартості.</w:t>
            </w:r>
          </w:p>
        </w:tc>
        <w:tc>
          <w:tcPr>
            <w:tcW w:w="1252" w:type="dxa"/>
          </w:tcPr>
          <w:p w:rsidR="00B964E9" w:rsidRPr="00824F53" w:rsidRDefault="00150017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418" w:type="dxa"/>
          </w:tcPr>
          <w:p w:rsidR="00B964E9" w:rsidRPr="00824F53" w:rsidRDefault="00360CA6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157" w:type="dxa"/>
          </w:tcPr>
          <w:p w:rsidR="00B964E9" w:rsidRPr="00824F53" w:rsidRDefault="00B964E9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275" w:type="dxa"/>
          </w:tcPr>
          <w:p w:rsidR="00B964E9" w:rsidRPr="00824F53" w:rsidRDefault="00150017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B964E9" w:rsidRPr="00824F53" w:rsidTr="00824F53">
        <w:trPr>
          <w:trHeight w:val="302"/>
        </w:trPr>
        <w:tc>
          <w:tcPr>
            <w:tcW w:w="822" w:type="dxa"/>
          </w:tcPr>
          <w:p w:rsidR="00B964E9" w:rsidRPr="00824F53" w:rsidRDefault="00B964E9" w:rsidP="00734E9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4424" w:type="dxa"/>
          </w:tcPr>
          <w:p w:rsidR="00B964E9" w:rsidRPr="00824F53" w:rsidRDefault="00B964E9" w:rsidP="006F18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Створення композиції для оздоблення садової ділянки. Дотримання правил гігієни та безпеки праці. Охорон праці та навколишнього середовища</w:t>
            </w:r>
          </w:p>
        </w:tc>
        <w:tc>
          <w:tcPr>
            <w:tcW w:w="1252" w:type="dxa"/>
          </w:tcPr>
          <w:p w:rsidR="00B964E9" w:rsidRPr="00824F53" w:rsidRDefault="00150017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418" w:type="dxa"/>
          </w:tcPr>
          <w:p w:rsidR="00B964E9" w:rsidRPr="00824F53" w:rsidRDefault="00360CA6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B964E9"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157" w:type="dxa"/>
          </w:tcPr>
          <w:p w:rsidR="00B964E9" w:rsidRPr="00824F53" w:rsidRDefault="00B964E9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275" w:type="dxa"/>
          </w:tcPr>
          <w:p w:rsidR="00B964E9" w:rsidRPr="00824F53" w:rsidRDefault="00150017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B964E9" w:rsidRPr="00824F53" w:rsidTr="00824F53">
        <w:tc>
          <w:tcPr>
            <w:tcW w:w="822" w:type="dxa"/>
          </w:tcPr>
          <w:p w:rsidR="00B964E9" w:rsidRPr="00824F53" w:rsidRDefault="00B964E9" w:rsidP="00734E9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4424" w:type="dxa"/>
          </w:tcPr>
          <w:p w:rsidR="00B964E9" w:rsidRPr="00824F53" w:rsidRDefault="003365F4" w:rsidP="003365F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Екскурсія на будівництво.</w:t>
            </w: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252" w:type="dxa"/>
          </w:tcPr>
          <w:p w:rsidR="00B964E9" w:rsidRPr="00824F53" w:rsidRDefault="00360CA6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418" w:type="dxa"/>
          </w:tcPr>
          <w:p w:rsidR="00B964E9" w:rsidRPr="00824F53" w:rsidRDefault="003365F4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57" w:type="dxa"/>
          </w:tcPr>
          <w:p w:rsidR="00B964E9" w:rsidRPr="00824F53" w:rsidRDefault="00360CA6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275" w:type="dxa"/>
          </w:tcPr>
          <w:p w:rsidR="00B964E9" w:rsidRPr="00824F53" w:rsidRDefault="003365F4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B964E9" w:rsidRPr="00824F53" w:rsidTr="00824F53">
        <w:tc>
          <w:tcPr>
            <w:tcW w:w="822" w:type="dxa"/>
          </w:tcPr>
          <w:p w:rsidR="00B964E9" w:rsidRPr="00824F53" w:rsidRDefault="00B964E9" w:rsidP="00734E9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14</w:t>
            </w:r>
          </w:p>
        </w:tc>
        <w:tc>
          <w:tcPr>
            <w:tcW w:w="4424" w:type="dxa"/>
          </w:tcPr>
          <w:p w:rsidR="00121BEB" w:rsidRPr="00824F53" w:rsidRDefault="003365F4" w:rsidP="00121B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Виконання міні-</w:t>
            </w:r>
            <w:proofErr w:type="spellStart"/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Презентація міні-проекту (залік)</w:t>
            </w:r>
          </w:p>
        </w:tc>
        <w:tc>
          <w:tcPr>
            <w:tcW w:w="1252" w:type="dxa"/>
          </w:tcPr>
          <w:p w:rsidR="00B964E9" w:rsidRPr="00824F53" w:rsidRDefault="00840A63" w:rsidP="0015001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1500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418" w:type="dxa"/>
          </w:tcPr>
          <w:p w:rsidR="00B964E9" w:rsidRPr="00824F53" w:rsidRDefault="00C0116B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157" w:type="dxa"/>
          </w:tcPr>
          <w:p w:rsidR="00B964E9" w:rsidRPr="00824F53" w:rsidRDefault="00121BEB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275" w:type="dxa"/>
          </w:tcPr>
          <w:p w:rsidR="00B964E9" w:rsidRPr="00824F53" w:rsidRDefault="00150017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</w:tr>
      <w:tr w:rsidR="00B964E9" w:rsidRPr="00824F53" w:rsidTr="00824F53">
        <w:tc>
          <w:tcPr>
            <w:tcW w:w="822" w:type="dxa"/>
          </w:tcPr>
          <w:p w:rsidR="00B964E9" w:rsidRPr="00824F53" w:rsidRDefault="00B964E9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4" w:type="dxa"/>
          </w:tcPr>
          <w:p w:rsidR="00B964E9" w:rsidRPr="00824F53" w:rsidRDefault="00B964E9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Ь</w:t>
            </w: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ОГО</w:t>
            </w:r>
          </w:p>
        </w:tc>
        <w:tc>
          <w:tcPr>
            <w:tcW w:w="1252" w:type="dxa"/>
          </w:tcPr>
          <w:p w:rsidR="00B964E9" w:rsidRPr="00824F53" w:rsidRDefault="00C0116B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</w:t>
            </w:r>
          </w:p>
        </w:tc>
        <w:tc>
          <w:tcPr>
            <w:tcW w:w="1418" w:type="dxa"/>
          </w:tcPr>
          <w:p w:rsidR="00B964E9" w:rsidRPr="00824F53" w:rsidRDefault="00360CA6" w:rsidP="00C0116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C011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B964E9"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157" w:type="dxa"/>
          </w:tcPr>
          <w:p w:rsidR="00B964E9" w:rsidRPr="00824F53" w:rsidRDefault="003365F4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1275" w:type="dxa"/>
          </w:tcPr>
          <w:p w:rsidR="00B964E9" w:rsidRPr="00824F53" w:rsidRDefault="00150017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56</w:t>
            </w:r>
          </w:p>
        </w:tc>
      </w:tr>
    </w:tbl>
    <w:p w:rsidR="0008360F" w:rsidRDefault="0008360F" w:rsidP="00C0116B">
      <w:pPr>
        <w:spacing w:after="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08360F" w:rsidRDefault="0008360F" w:rsidP="00C5410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C5410A" w:rsidRPr="00824F53" w:rsidRDefault="00824F53" w:rsidP="00C5410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24F53">
        <w:rPr>
          <w:rFonts w:ascii="Times New Roman" w:hAnsi="Times New Roman" w:cs="Times New Roman"/>
          <w:b/>
          <w:sz w:val="24"/>
          <w:szCs w:val="24"/>
          <w:lang w:val="uk-UA"/>
        </w:rPr>
        <w:t>9</w:t>
      </w:r>
      <w:r w:rsidR="00C5410A" w:rsidRPr="00824F53">
        <w:rPr>
          <w:rFonts w:ascii="Times New Roman" w:hAnsi="Times New Roman" w:cs="Times New Roman"/>
          <w:b/>
          <w:sz w:val="24"/>
          <w:szCs w:val="24"/>
          <w:lang w:val="uk-UA"/>
        </w:rPr>
        <w:t>. Критерії оцінювання навчальних досягнень учнів</w:t>
      </w:r>
    </w:p>
    <w:p w:rsidR="00824F53" w:rsidRPr="00824F53" w:rsidRDefault="00824F53" w:rsidP="003365F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4F53">
        <w:rPr>
          <w:rFonts w:ascii="Times New Roman" w:hAnsi="Times New Roman" w:cs="Times New Roman"/>
          <w:sz w:val="24"/>
          <w:szCs w:val="24"/>
          <w:lang w:val="uk-UA"/>
        </w:rPr>
        <w:t xml:space="preserve">При оцінюванні знань умінь та навичок студентів, набутих ними в результаті вивчення навчальної дисципліни необхідно враховувати наступні показники: </w:t>
      </w:r>
    </w:p>
    <w:p w:rsidR="00824F53" w:rsidRPr="00824F53" w:rsidRDefault="00824F53" w:rsidP="003365F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4F53">
        <w:rPr>
          <w:rFonts w:ascii="Times New Roman" w:hAnsi="Times New Roman" w:cs="Times New Roman"/>
          <w:sz w:val="24"/>
          <w:szCs w:val="24"/>
          <w:lang w:val="uk-UA"/>
        </w:rPr>
        <w:t xml:space="preserve">- повне усвідомлене розумінні навчального матеріалу, уміння пояснити теоретичні положення, навести доречні приклади їх застосування на практиці; </w:t>
      </w:r>
    </w:p>
    <w:p w:rsidR="00824F53" w:rsidRPr="00824F53" w:rsidRDefault="00824F53" w:rsidP="003365F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4F53">
        <w:rPr>
          <w:rFonts w:ascii="Times New Roman" w:hAnsi="Times New Roman" w:cs="Times New Roman"/>
          <w:sz w:val="24"/>
          <w:szCs w:val="24"/>
          <w:lang w:val="uk-UA"/>
        </w:rPr>
        <w:t xml:space="preserve">- самостійність мислення, демонстрація загальних та спеціальних компетенцій; </w:t>
      </w:r>
    </w:p>
    <w:p w:rsidR="00824F53" w:rsidRPr="00824F53" w:rsidRDefault="00824F53" w:rsidP="003365F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4F53">
        <w:rPr>
          <w:rFonts w:ascii="Times New Roman" w:hAnsi="Times New Roman" w:cs="Times New Roman"/>
          <w:sz w:val="24"/>
          <w:szCs w:val="24"/>
          <w:lang w:val="uk-UA"/>
        </w:rPr>
        <w:t xml:space="preserve">- мовна та мовленнєва культура, чіткість та завершеність викладу. </w:t>
      </w:r>
    </w:p>
    <w:p w:rsidR="00824F53" w:rsidRPr="00824F53" w:rsidRDefault="00824F53" w:rsidP="003365F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Оцінка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5 «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відмінно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виставляється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студенту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тоді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, коли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його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відповідь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усна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письмова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бездоганна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змістом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Це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означає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студент в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повному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обсязі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засвоїв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увесь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навчальний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матеріал</w:t>
      </w:r>
      <w:proofErr w:type="spellEnd"/>
      <w:r w:rsidR="00D76918" w:rsidRPr="00D7691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76918">
        <w:rPr>
          <w:rFonts w:ascii="Times New Roman" w:hAnsi="Times New Roman" w:cs="Times New Roman"/>
          <w:sz w:val="24"/>
          <w:szCs w:val="24"/>
          <w:lang w:val="uk-UA"/>
        </w:rPr>
        <w:t>з вступу до спеціальності</w:t>
      </w:r>
      <w:r w:rsidRPr="00824F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викладений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підручнику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інших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навчальних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посібниках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методичних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вказівках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, і на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практичних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заняттях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демонструє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глибокі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знання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вільно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оперує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понятійним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апаратом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навчальної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дисципліни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, наводить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власні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міркування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робить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узагальнюючі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висновки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вміє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пов’язати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вивчений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матеріал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з реальною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дійсністю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Досконало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виконується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запропоноване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практичне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завдання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демонстрацією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вичерпного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теоретичного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обґрунтування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24F53" w:rsidRPr="00824F53" w:rsidRDefault="00824F53" w:rsidP="003365F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Оцінка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4 «добре»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передбачає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достатній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рівень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сформованості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у студента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теоретичних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знань</w:t>
      </w:r>
      <w:proofErr w:type="spellEnd"/>
      <w:r w:rsidR="00D76918" w:rsidRPr="00D7691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76918">
        <w:rPr>
          <w:rFonts w:ascii="Times New Roman" w:hAnsi="Times New Roman" w:cs="Times New Roman"/>
          <w:sz w:val="24"/>
          <w:szCs w:val="24"/>
          <w:lang w:val="uk-UA"/>
        </w:rPr>
        <w:t>з вступу до спеціальності</w:t>
      </w:r>
      <w:r w:rsidRPr="00824F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практичних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умінь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навичок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навчальної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дисципліни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. При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цьому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відповідь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усна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письмова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досить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повна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логічна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, з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елементами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самостійних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суджень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, але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містить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деякі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неточності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неосновних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питаннях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Демонструє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прикладний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характер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отриманих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знань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, на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достатньому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рівні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розв’язує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практичне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завдання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надаючи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необхідне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теоретичне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обґрунтування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>.</w:t>
      </w:r>
    </w:p>
    <w:p w:rsidR="00824F53" w:rsidRPr="00824F53" w:rsidRDefault="00824F53" w:rsidP="003365F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4F53">
        <w:rPr>
          <w:rFonts w:ascii="Times New Roman" w:hAnsi="Times New Roman" w:cs="Times New Roman"/>
          <w:sz w:val="24"/>
          <w:szCs w:val="24"/>
          <w:lang w:val="uk-UA"/>
        </w:rPr>
        <w:t xml:space="preserve">Оцінка 3 «задовільно» відповідає такому рівню знань з навчальної дисципліни, при якому студент відповідає по суті питання, і в загальних рисах володіє матеріалом, але відповідь (усна чи письмова) неповна, містить неточності, допускається плутанина у використанні понятійного апарату галузі знань, порушується логічна послідовність викладу матеріалу.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Приклади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які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наводить студент, не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змістовні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Виникають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труднощі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реалізації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діяльнісного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компоненту: при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вирішенні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практичних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завдань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r w:rsidR="00D76918">
        <w:rPr>
          <w:rFonts w:ascii="Times New Roman" w:hAnsi="Times New Roman" w:cs="Times New Roman"/>
          <w:sz w:val="24"/>
          <w:szCs w:val="24"/>
          <w:lang w:val="uk-UA"/>
        </w:rPr>
        <w:t>з вступу до спеціальності</w:t>
      </w:r>
      <w:r w:rsidR="00D76918"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допускаються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значні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помилки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неточності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24F53" w:rsidRPr="00824F53" w:rsidRDefault="00824F53" w:rsidP="003365F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4F53">
        <w:rPr>
          <w:rFonts w:ascii="Times New Roman" w:hAnsi="Times New Roman" w:cs="Times New Roman"/>
          <w:sz w:val="24"/>
          <w:szCs w:val="24"/>
          <w:lang w:val="uk-UA"/>
        </w:rPr>
        <w:t>Оцінка 2 «незадовільно» виставляється студенту, коли він не володіє значною частиною програмного матеріалу</w:t>
      </w:r>
      <w:r w:rsidR="00D76918">
        <w:rPr>
          <w:rFonts w:ascii="Times New Roman" w:hAnsi="Times New Roman" w:cs="Times New Roman"/>
          <w:sz w:val="24"/>
          <w:szCs w:val="24"/>
          <w:lang w:val="uk-UA"/>
        </w:rPr>
        <w:t xml:space="preserve"> з вступу до спеціальності</w:t>
      </w:r>
      <w:r w:rsidRPr="00824F53">
        <w:rPr>
          <w:rFonts w:ascii="Times New Roman" w:hAnsi="Times New Roman" w:cs="Times New Roman"/>
          <w:sz w:val="24"/>
          <w:szCs w:val="24"/>
          <w:lang w:val="uk-UA"/>
        </w:rPr>
        <w:t xml:space="preserve">, допускає суттєві помилки при висвітленні основних понять з навчальної дисципліни, демонструє початковий рівень сформованості професійних компетенцій. </w:t>
      </w:r>
      <w:r w:rsidRPr="00824F53">
        <w:rPr>
          <w:rFonts w:ascii="Times New Roman" w:hAnsi="Times New Roman" w:cs="Times New Roman"/>
          <w:sz w:val="24"/>
          <w:szCs w:val="24"/>
        </w:rPr>
        <w:t xml:space="preserve">Студент не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дотримується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мовленнєвої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цілісності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відповіді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усної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письмової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Набуті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ним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теоретичні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знання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r w:rsidR="00D76918">
        <w:rPr>
          <w:rFonts w:ascii="Times New Roman" w:hAnsi="Times New Roman" w:cs="Times New Roman"/>
          <w:sz w:val="24"/>
          <w:szCs w:val="24"/>
          <w:lang w:val="uk-UA"/>
        </w:rPr>
        <w:t>з вступу до спеціальності</w:t>
      </w:r>
      <w:r w:rsidR="00D76918"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носять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уривчастий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характер,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виникають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значні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труднощі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їх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застосуванні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практиці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призводить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до неправильного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розв’язання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практичних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F53">
        <w:rPr>
          <w:rFonts w:ascii="Times New Roman" w:hAnsi="Times New Roman" w:cs="Times New Roman"/>
          <w:sz w:val="24"/>
          <w:szCs w:val="24"/>
        </w:rPr>
        <w:t>завдань</w:t>
      </w:r>
      <w:proofErr w:type="spellEnd"/>
      <w:r w:rsidRPr="00824F5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5410A" w:rsidRPr="003E7ACF" w:rsidRDefault="00C5410A" w:rsidP="003365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C5410A" w:rsidRPr="003E7ACF" w:rsidRDefault="00824F53" w:rsidP="003365F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10</w:t>
      </w:r>
      <w:r w:rsidR="00C5410A" w:rsidRPr="003E7ACF">
        <w:rPr>
          <w:rFonts w:ascii="Times New Roman" w:hAnsi="Times New Roman" w:cs="Times New Roman"/>
          <w:b/>
          <w:sz w:val="24"/>
          <w:szCs w:val="24"/>
          <w:lang w:val="uk-UA"/>
        </w:rPr>
        <w:t>. Форми організації навчання</w:t>
      </w:r>
    </w:p>
    <w:p w:rsidR="00C5410A" w:rsidRPr="003E7ACF" w:rsidRDefault="00C5410A" w:rsidP="003365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E7AC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E7ACF">
        <w:rPr>
          <w:rFonts w:ascii="Times New Roman" w:hAnsi="Times New Roman" w:cs="Times New Roman"/>
          <w:b/>
          <w:sz w:val="24"/>
          <w:szCs w:val="24"/>
          <w:lang w:val="uk-UA"/>
        </w:rPr>
        <w:t>Основними формами</w:t>
      </w:r>
      <w:r w:rsidRPr="003E7ACF">
        <w:rPr>
          <w:rFonts w:ascii="Times New Roman" w:hAnsi="Times New Roman" w:cs="Times New Roman"/>
          <w:sz w:val="24"/>
          <w:szCs w:val="24"/>
          <w:lang w:val="uk-UA"/>
        </w:rPr>
        <w:t xml:space="preserve"> організації навчання під час вивчення дисципліни є лекції, з використанням мультимедійних засобів навчання, підготовка рефератів</w:t>
      </w:r>
      <w:r w:rsidR="00824F53">
        <w:rPr>
          <w:rFonts w:ascii="Times New Roman" w:hAnsi="Times New Roman" w:cs="Times New Roman"/>
          <w:sz w:val="24"/>
          <w:szCs w:val="24"/>
          <w:lang w:val="uk-UA"/>
        </w:rPr>
        <w:t xml:space="preserve"> та презентацій</w:t>
      </w:r>
      <w:r w:rsidRPr="003E7ACF">
        <w:rPr>
          <w:rFonts w:ascii="Times New Roman" w:hAnsi="Times New Roman" w:cs="Times New Roman"/>
          <w:sz w:val="24"/>
          <w:szCs w:val="24"/>
          <w:lang w:val="uk-UA"/>
        </w:rPr>
        <w:t xml:space="preserve">, доповідей на щорічні студентські конференції, консультації, самостійна робота здобувачів освіти. </w:t>
      </w:r>
    </w:p>
    <w:p w:rsidR="00C5410A" w:rsidRPr="003E7ACF" w:rsidRDefault="00C5410A" w:rsidP="00C541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4F53">
        <w:rPr>
          <w:rFonts w:ascii="Times New Roman" w:hAnsi="Times New Roman" w:cs="Times New Roman"/>
          <w:sz w:val="24"/>
          <w:szCs w:val="24"/>
          <w:lang w:val="uk-UA"/>
        </w:rPr>
        <w:t>Відповідно до вище зазначених форм організації навчання формами контролю засвоєння програми є: самоконтроль, написання контрольних робіт, реферату,</w:t>
      </w:r>
      <w:r w:rsidR="00824F53">
        <w:rPr>
          <w:rFonts w:ascii="Times New Roman" w:hAnsi="Times New Roman" w:cs="Times New Roman"/>
          <w:sz w:val="24"/>
          <w:szCs w:val="24"/>
          <w:lang w:val="uk-UA"/>
        </w:rPr>
        <w:t xml:space="preserve"> презентації,</w:t>
      </w:r>
      <w:r w:rsidRPr="00824F53">
        <w:rPr>
          <w:rFonts w:ascii="Times New Roman" w:hAnsi="Times New Roman" w:cs="Times New Roman"/>
          <w:sz w:val="24"/>
          <w:szCs w:val="24"/>
          <w:lang w:val="uk-UA"/>
        </w:rPr>
        <w:t xml:space="preserve"> виконання </w:t>
      </w:r>
      <w:r w:rsidRPr="00824F53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індивідуальних </w:t>
      </w:r>
      <w:r w:rsidR="00824F53" w:rsidRPr="00824F53">
        <w:rPr>
          <w:rFonts w:ascii="Times New Roman" w:hAnsi="Times New Roman" w:cs="Times New Roman"/>
          <w:sz w:val="24"/>
          <w:szCs w:val="24"/>
          <w:lang w:val="uk-UA"/>
        </w:rPr>
        <w:t>практичних міні</w:t>
      </w:r>
      <w:r w:rsidR="00824F53">
        <w:rPr>
          <w:rFonts w:ascii="Times New Roman" w:hAnsi="Times New Roman" w:cs="Times New Roman"/>
          <w:sz w:val="24"/>
          <w:szCs w:val="24"/>
          <w:lang w:val="uk-UA"/>
        </w:rPr>
        <w:t>-</w:t>
      </w:r>
      <w:proofErr w:type="spellStart"/>
      <w:r w:rsidR="00824F53">
        <w:rPr>
          <w:rFonts w:ascii="Times New Roman" w:hAnsi="Times New Roman" w:cs="Times New Roman"/>
          <w:sz w:val="24"/>
          <w:szCs w:val="24"/>
          <w:lang w:val="uk-UA"/>
        </w:rPr>
        <w:t>проєктів</w:t>
      </w:r>
      <w:proofErr w:type="spellEnd"/>
      <w:r w:rsidRPr="003E7ACF">
        <w:rPr>
          <w:rFonts w:ascii="Times New Roman" w:hAnsi="Times New Roman" w:cs="Times New Roman"/>
          <w:sz w:val="24"/>
          <w:szCs w:val="24"/>
          <w:lang w:val="uk-UA"/>
        </w:rPr>
        <w:t xml:space="preserve"> та</w:t>
      </w:r>
      <w:r w:rsidR="00824F53">
        <w:rPr>
          <w:rFonts w:ascii="Times New Roman" w:hAnsi="Times New Roman" w:cs="Times New Roman"/>
          <w:sz w:val="24"/>
          <w:szCs w:val="24"/>
          <w:lang w:val="uk-UA"/>
        </w:rPr>
        <w:t xml:space="preserve"> його захисту на заліку</w:t>
      </w:r>
      <w:r w:rsidRPr="003E7AC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24F53">
        <w:rPr>
          <w:rFonts w:ascii="Times New Roman" w:hAnsi="Times New Roman" w:cs="Times New Roman"/>
          <w:sz w:val="24"/>
          <w:szCs w:val="24"/>
          <w:lang w:val="uk-UA"/>
        </w:rPr>
        <w:t xml:space="preserve">за період вивчення дисципліни. </w:t>
      </w:r>
    </w:p>
    <w:p w:rsidR="00C5410A" w:rsidRPr="003E7ACF" w:rsidRDefault="00824F53" w:rsidP="00C5410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11</w:t>
      </w:r>
      <w:r w:rsidR="00C5410A" w:rsidRPr="003E7ACF">
        <w:rPr>
          <w:rFonts w:ascii="Times New Roman" w:hAnsi="Times New Roman" w:cs="Times New Roman"/>
          <w:b/>
          <w:sz w:val="24"/>
          <w:szCs w:val="24"/>
          <w:lang w:val="uk-UA"/>
        </w:rPr>
        <w:t>. Методи навчання</w:t>
      </w:r>
    </w:p>
    <w:p w:rsidR="00C5410A" w:rsidRPr="003E7ACF" w:rsidRDefault="00C5410A" w:rsidP="00C541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E7ACF">
        <w:rPr>
          <w:rFonts w:ascii="Times New Roman" w:hAnsi="Times New Roman" w:cs="Times New Roman"/>
          <w:sz w:val="24"/>
          <w:szCs w:val="24"/>
          <w:lang w:val="uk-UA"/>
        </w:rPr>
        <w:t xml:space="preserve">Методи організації та здійснення навчально-пізнавальної діяльності студентів, які використовуються при вивченні дисципліни: </w:t>
      </w:r>
    </w:p>
    <w:p w:rsidR="00C5410A" w:rsidRPr="003E7ACF" w:rsidRDefault="00C5410A" w:rsidP="00C541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E7ACF">
        <w:rPr>
          <w:rFonts w:ascii="Times New Roman" w:hAnsi="Times New Roman" w:cs="Times New Roman"/>
          <w:sz w:val="24"/>
          <w:szCs w:val="24"/>
          <w:lang w:val="uk-UA"/>
        </w:rPr>
        <w:t xml:space="preserve">1. В аспекті передачі і сприйняття навчальної інформації: словесні (лекція); наочні (ілюстрація, демонстрація). </w:t>
      </w:r>
    </w:p>
    <w:p w:rsidR="00C5410A" w:rsidRPr="003E7ACF" w:rsidRDefault="00C5410A" w:rsidP="00C541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E7ACF">
        <w:rPr>
          <w:rFonts w:ascii="Times New Roman" w:hAnsi="Times New Roman" w:cs="Times New Roman"/>
          <w:sz w:val="24"/>
          <w:szCs w:val="24"/>
        </w:rPr>
        <w:t xml:space="preserve">2. В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аспекті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логічності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мислення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пояснювально-ілюстративні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презентація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);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репродуктивні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короткі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тестові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контрольні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C5410A" w:rsidRPr="003E7ACF" w:rsidRDefault="00C5410A" w:rsidP="00C541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E7ACF">
        <w:rPr>
          <w:rFonts w:ascii="Times New Roman" w:hAnsi="Times New Roman" w:cs="Times New Roman"/>
          <w:sz w:val="24"/>
          <w:szCs w:val="24"/>
        </w:rPr>
        <w:t xml:space="preserve">3. В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аспекті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керування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навчанням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навчальна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робота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під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керівництвом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викладача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самостійна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робота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під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керівництвом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викладача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5410A" w:rsidRPr="003E7ACF" w:rsidRDefault="00C5410A" w:rsidP="00C541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E7ACF">
        <w:rPr>
          <w:rFonts w:ascii="Times New Roman" w:hAnsi="Times New Roman" w:cs="Times New Roman"/>
          <w:sz w:val="24"/>
          <w:szCs w:val="24"/>
        </w:rPr>
        <w:t xml:space="preserve">4. В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аспекті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діяльності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колективі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методи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стимулювання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додаткові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r w:rsidRPr="003E7ACF">
        <w:rPr>
          <w:rFonts w:ascii="Times New Roman" w:hAnsi="Times New Roman" w:cs="Times New Roman"/>
          <w:sz w:val="24"/>
          <w:szCs w:val="24"/>
          <w:lang w:val="uk-UA"/>
        </w:rPr>
        <w:t>оцінки</w:t>
      </w:r>
      <w:r w:rsidRPr="003E7ACF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реферати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статті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тези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C5410A" w:rsidRPr="003E7ACF" w:rsidRDefault="00824F53" w:rsidP="00C5410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12</w:t>
      </w:r>
      <w:r w:rsidR="00C5410A" w:rsidRPr="003E7ACF">
        <w:rPr>
          <w:rFonts w:ascii="Times New Roman" w:hAnsi="Times New Roman" w:cs="Times New Roman"/>
          <w:b/>
          <w:sz w:val="24"/>
          <w:szCs w:val="24"/>
          <w:lang w:val="uk-UA"/>
        </w:rPr>
        <w:t>. Засоби діагностування результатів навчання</w:t>
      </w:r>
    </w:p>
    <w:p w:rsidR="00C5410A" w:rsidRPr="003E7ACF" w:rsidRDefault="00C5410A" w:rsidP="00C541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E7ACF">
        <w:rPr>
          <w:rFonts w:ascii="Times New Roman" w:hAnsi="Times New Roman" w:cs="Times New Roman"/>
          <w:sz w:val="24"/>
          <w:szCs w:val="24"/>
          <w:lang w:val="uk-UA"/>
        </w:rPr>
        <w:t xml:space="preserve">Контрольні заходи, які проводяться в коледжі визначають відповідність рівня набутих здобувачами освіти знань, умінь та навичок вимогам нормативних документів щодо фахової </w:t>
      </w:r>
      <w:proofErr w:type="spellStart"/>
      <w:r w:rsidRPr="003E7ACF">
        <w:rPr>
          <w:rFonts w:ascii="Times New Roman" w:hAnsi="Times New Roman" w:cs="Times New Roman"/>
          <w:sz w:val="24"/>
          <w:szCs w:val="24"/>
          <w:lang w:val="uk-UA"/>
        </w:rPr>
        <w:t>передвищої</w:t>
      </w:r>
      <w:proofErr w:type="spellEnd"/>
      <w:r w:rsidRPr="003E7ACF">
        <w:rPr>
          <w:rFonts w:ascii="Times New Roman" w:hAnsi="Times New Roman" w:cs="Times New Roman"/>
          <w:sz w:val="24"/>
          <w:szCs w:val="24"/>
          <w:lang w:val="uk-UA"/>
        </w:rPr>
        <w:t xml:space="preserve"> освіти і забезпечують своєчасне коригування освітнього процесу. </w:t>
      </w:r>
    </w:p>
    <w:p w:rsidR="00C5410A" w:rsidRPr="003E7ACF" w:rsidRDefault="00C5410A" w:rsidP="00C541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Вхідний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контроль проводиться перед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вивченням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предмету з метою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визначення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рівня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підготовки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студентів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відповідних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дисциплін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які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формують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базу для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його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опанування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Вхідний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контроль проводиться на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першому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занятті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по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питаннях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які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відповідають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програмі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попередньої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дисципліни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Результати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вхідного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контролю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враховують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при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коригуванні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завдань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самостійної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роботи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студентів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5410A" w:rsidRPr="003E7ACF" w:rsidRDefault="00C5410A" w:rsidP="00C541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Поточний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контроль проводиться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викладачами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ході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аудиторних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занять.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Основне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завдання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поточного контролю –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перевірка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рівня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підготовки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r w:rsidRPr="003E7ACF">
        <w:rPr>
          <w:rFonts w:ascii="Times New Roman" w:hAnsi="Times New Roman" w:cs="Times New Roman"/>
          <w:sz w:val="24"/>
          <w:szCs w:val="24"/>
          <w:lang w:val="uk-UA"/>
        </w:rPr>
        <w:t>здобувачів освіти</w:t>
      </w:r>
      <w:r w:rsidRPr="003E7ACF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визначеною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темою.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Основна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мета поточного контролю –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забезпечення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зворотного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зв’язку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між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викладачами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та студентами,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управління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навчальною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мотивацією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студентів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Інформація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, одержана при поточному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контролі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використовується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як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викладачем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– для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коригування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методів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засобів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навчання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, - так і студентами – для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планування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самостійної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роботи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Особливим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видом поточного контролю є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підсумковий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контроль за </w:t>
      </w:r>
      <w:r w:rsidRPr="003E7ACF">
        <w:rPr>
          <w:rFonts w:ascii="Times New Roman" w:hAnsi="Times New Roman" w:cs="Times New Roman"/>
          <w:sz w:val="24"/>
          <w:szCs w:val="24"/>
          <w:lang w:val="uk-UA"/>
        </w:rPr>
        <w:t>контрольними роботами, захист практичних робіт</w:t>
      </w:r>
      <w:r w:rsidRPr="003E7AC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Поточний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контроль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проводитися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формі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усного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опитування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письмового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експрес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-контролю,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виступів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студентів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при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обговоренні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теоретичних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питань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також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формі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комп’ютерного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тестування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Результати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поточного контролю (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поточна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успішність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) є основною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інформацією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визначення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підсумкової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оцінки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дисципліни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при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рубіжному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контролі</w:t>
      </w:r>
      <w:proofErr w:type="spellEnd"/>
      <w:r w:rsidRPr="003E7ACF">
        <w:rPr>
          <w:rFonts w:ascii="Times New Roman" w:hAnsi="Times New Roman" w:cs="Times New Roman"/>
          <w:sz w:val="24"/>
          <w:szCs w:val="24"/>
          <w:lang w:val="uk-UA"/>
        </w:rPr>
        <w:t xml:space="preserve"> за теми</w:t>
      </w:r>
      <w:r w:rsidRPr="003E7AC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5410A" w:rsidRPr="003E7ACF" w:rsidRDefault="00C5410A" w:rsidP="00C5410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Консультації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. Мета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консультацій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допомогти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  <w:lang w:val="uk-UA"/>
        </w:rPr>
        <w:t>здобуавачам</w:t>
      </w:r>
      <w:proofErr w:type="spellEnd"/>
      <w:r w:rsidRPr="003E7ACF">
        <w:rPr>
          <w:rFonts w:ascii="Times New Roman" w:hAnsi="Times New Roman" w:cs="Times New Roman"/>
          <w:sz w:val="24"/>
          <w:szCs w:val="24"/>
          <w:lang w:val="uk-UA"/>
        </w:rPr>
        <w:t xml:space="preserve"> освіти</w:t>
      </w:r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розібратись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складних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питаннях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вирішити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ті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з них, у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яких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студенти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самостійно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розібратись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можуть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Одночасно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консультації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надають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можливість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проконтролювати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знання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студентів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скласти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правильнее</w:t>
      </w:r>
      <w:r w:rsidRPr="003E7AC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уявлення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про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перебіг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результати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навчальної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роботи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>.</w:t>
      </w:r>
    </w:p>
    <w:p w:rsidR="00C5410A" w:rsidRPr="003E7ACF" w:rsidRDefault="00824F53" w:rsidP="00C5410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13</w:t>
      </w:r>
      <w:r w:rsidR="00C5410A" w:rsidRPr="003E7ACF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. Політика навчальної дисципліни</w:t>
      </w:r>
    </w:p>
    <w:p w:rsidR="00C5410A" w:rsidRPr="003E7ACF" w:rsidRDefault="00C5410A" w:rsidP="00C5410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3E7AC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Активна участь здобувачів на практичних заняттях під час опитування, відвідування лекційних занять, ініціативність в обговоренні дискусійних тем, своєчасність виконання </w:t>
      </w:r>
      <w:r w:rsidR="00824F5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семінарський /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ПР</w:t>
      </w:r>
      <w:r w:rsidRPr="003E7AC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, самостійної роботи, заохочення здобувачів до дослідної</w:t>
      </w:r>
      <w:r w:rsidR="00824F5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та </w:t>
      </w:r>
      <w:proofErr w:type="spellStart"/>
      <w:r w:rsidR="00824F5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проєктної</w:t>
      </w:r>
      <w:proofErr w:type="spellEnd"/>
      <w:r w:rsidRPr="003E7AC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роботи.</w:t>
      </w:r>
    </w:p>
    <w:p w:rsidR="00150017" w:rsidRPr="00E73188" w:rsidRDefault="00C75A98" w:rsidP="001500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</w:pPr>
      <w:bookmarkStart w:id="1" w:name="_GoBack"/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  <w:t xml:space="preserve">      </w:t>
      </w:r>
      <w:r w:rsidR="00150017" w:rsidRPr="00E73188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  <w:t>Усі учасники освітнього процесу зобов’язані дотримуватися норм </w:t>
      </w:r>
      <w:r w:rsidR="00150017" w:rsidRPr="00E73188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uk-UA" w:eastAsia="uk-UA"/>
        </w:rPr>
        <w:t>Закону України «Про академічну доброчесність»</w:t>
      </w:r>
      <w:r w:rsidR="00150017" w:rsidRPr="00E73188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  <w:t>.</w:t>
      </w:r>
    </w:p>
    <w:p w:rsidR="00150017" w:rsidRPr="00E73188" w:rsidRDefault="00150017" w:rsidP="001500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uk-UA" w:eastAsia="uk-UA"/>
        </w:rPr>
        <w:t xml:space="preserve">      </w:t>
      </w:r>
      <w:r w:rsidRPr="00E73188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uk-UA" w:eastAsia="uk-UA"/>
        </w:rPr>
        <w:t>Самостійність:</w:t>
      </w:r>
      <w:r w:rsidRPr="00E73188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  <w:t> Письмові, розрахункові та практичні роботи виконуються студентами </w:t>
      </w:r>
      <w:r w:rsidRPr="00E73188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uk-UA" w:eastAsia="uk-UA"/>
        </w:rPr>
        <w:t>виключно самостійно</w:t>
      </w:r>
      <w:r w:rsidRPr="00E73188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  <w:t>.</w:t>
      </w:r>
    </w:p>
    <w:p w:rsidR="00150017" w:rsidRPr="00E73188" w:rsidRDefault="00150017" w:rsidP="001500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uk-UA" w:eastAsia="uk-UA"/>
        </w:rPr>
        <w:t xml:space="preserve">        </w:t>
      </w:r>
      <w:r w:rsidRPr="00E73188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uk-UA" w:eastAsia="uk-UA"/>
        </w:rPr>
        <w:t>Джерела та цитування:</w:t>
      </w:r>
      <w:r w:rsidRPr="00E73188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  <w:t> Будь-яке використання чужих ідей, текстів чи результатів обов'язково супроводжується </w:t>
      </w:r>
      <w:r w:rsidRPr="00E73188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uk-UA" w:eastAsia="uk-UA"/>
        </w:rPr>
        <w:t>правильним посиланням на першоджерело</w:t>
      </w:r>
      <w:r w:rsidRPr="00E73188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  <w:t>.</w:t>
      </w:r>
    </w:p>
    <w:p w:rsidR="00150017" w:rsidRPr="00E73188" w:rsidRDefault="00150017" w:rsidP="001500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uk-UA" w:eastAsia="uk-UA"/>
        </w:rPr>
        <w:t xml:space="preserve">       </w:t>
      </w:r>
      <w:r w:rsidRPr="00E73188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uk-UA" w:eastAsia="uk-UA"/>
        </w:rPr>
        <w:t>Використання ШІ:</w:t>
      </w:r>
      <w:r w:rsidRPr="00E73188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  <w:t> Застосування штучного інтелекту (</w:t>
      </w:r>
      <w:proofErr w:type="spellStart"/>
      <w:r w:rsidRPr="00E73188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  <w:t>ChatGPT</w:t>
      </w:r>
      <w:proofErr w:type="spellEnd"/>
      <w:r w:rsidRPr="00E73188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  <w:t xml:space="preserve"> тощо) дозволене лише як допоміжний інструмент. Студент </w:t>
      </w:r>
      <w:r w:rsidRPr="00E73188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uk-UA" w:eastAsia="uk-UA"/>
        </w:rPr>
        <w:t>зобов’язаний зазначити</w:t>
      </w:r>
      <w:r w:rsidRPr="00E73188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  <w:t xml:space="preserve"> у роботі назву програми та спосіб її використання. Подання </w:t>
      </w:r>
      <w:proofErr w:type="spellStart"/>
      <w:r w:rsidRPr="00E73188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  <w:t>згенерованого</w:t>
      </w:r>
      <w:proofErr w:type="spellEnd"/>
      <w:r w:rsidRPr="00E73188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  <w:t xml:space="preserve"> тексту як власного є порушенням.</w:t>
      </w:r>
    </w:p>
    <w:p w:rsidR="00150017" w:rsidRPr="00E73188" w:rsidRDefault="00150017" w:rsidP="001500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uk-UA" w:eastAsia="uk-UA"/>
        </w:rPr>
        <w:lastRenderedPageBreak/>
        <w:t xml:space="preserve">      </w:t>
      </w:r>
      <w:r w:rsidRPr="00E73188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uk-UA" w:eastAsia="uk-UA"/>
        </w:rPr>
        <w:t>Заборонені дії:</w:t>
      </w:r>
      <w:r w:rsidRPr="00E73188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  <w:t xml:space="preserve"> Плагіат, </w:t>
      </w:r>
      <w:proofErr w:type="spellStart"/>
      <w:r w:rsidRPr="00E73188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  <w:t>самоплагіат</w:t>
      </w:r>
      <w:proofErr w:type="spellEnd"/>
      <w:r w:rsidRPr="00E73188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  <w:t>, списування, використання шпаргалок чи технічних засобів під час оцінювання, а також виконання завдань на замовлення (або за інших осіб).</w:t>
      </w:r>
    </w:p>
    <w:p w:rsidR="00150017" w:rsidRPr="00150017" w:rsidRDefault="00150017" w:rsidP="001500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uk-UA" w:eastAsia="uk-UA"/>
        </w:rPr>
        <w:t xml:space="preserve">      </w:t>
      </w:r>
      <w:r w:rsidRPr="00E73188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uk-UA" w:eastAsia="uk-UA"/>
        </w:rPr>
        <w:t>Наслідки порушень:</w:t>
      </w:r>
      <w:r w:rsidRPr="00E73188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  <w:t xml:space="preserve"> Виявлення </w:t>
      </w:r>
      <w:proofErr w:type="spellStart"/>
      <w:r w:rsidRPr="00E73188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  <w:t>недоброчесності</w:t>
      </w:r>
      <w:proofErr w:type="spellEnd"/>
      <w:r w:rsidRPr="00E73188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  <w:t xml:space="preserve"> веде до </w:t>
      </w:r>
      <w:r w:rsidRPr="00E73188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uk-UA" w:eastAsia="uk-UA"/>
        </w:rPr>
        <w:t>анулювання оцінки за роботу</w:t>
      </w:r>
      <w:r w:rsidRPr="00E73188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  <w:t> без права перескладання, або до повторного проходження оцінювання. Системні порушення передаються на розгляд Комісії з академічної доброчесності коледжу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uk-UA"/>
        </w:rPr>
        <w:t>.</w:t>
      </w:r>
    </w:p>
    <w:p w:rsidR="00C5410A" w:rsidRPr="003E7ACF" w:rsidRDefault="00C5410A" w:rsidP="00C5410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3E7AC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Крім того, підсумковий семестровий контроль здобувачів освіти може здійснюватися з використанням технологій дистанційного навчання коледжу; з метою контролю виконання завдань екзамену в дистанційній формі викладач має право протягом усього заходу користуватись засобами інформаційно-комунікаційного зв’язку, які дозволяють ідентифікувати здобувача освіти (</w:t>
      </w:r>
      <w:proofErr w:type="spellStart"/>
      <w:r w:rsidRPr="003E7AC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Zoom</w:t>
      </w:r>
      <w:proofErr w:type="spellEnd"/>
      <w:r w:rsidRPr="003E7AC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</w:t>
      </w:r>
      <w:proofErr w:type="spellStart"/>
      <w:r w:rsidRPr="003E7AC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GoogleMeet</w:t>
      </w:r>
      <w:proofErr w:type="spellEnd"/>
      <w:r w:rsidRPr="003E7AC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</w:t>
      </w:r>
      <w:proofErr w:type="spellStart"/>
      <w:r w:rsidRPr="003E7AC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Viber</w:t>
      </w:r>
      <w:proofErr w:type="spellEnd"/>
      <w:r w:rsidR="00C75A9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</w:t>
      </w:r>
      <w:r w:rsidR="00C75A9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Moodle</w:t>
      </w:r>
      <w:r w:rsidRPr="003E7AC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тощо).</w:t>
      </w:r>
    </w:p>
    <w:bookmarkEnd w:id="1"/>
    <w:p w:rsidR="00C5410A" w:rsidRPr="003E7ACF" w:rsidRDefault="00BB07AD" w:rsidP="00C5410A">
      <w:pPr>
        <w:pStyle w:val="12"/>
        <w:shd w:val="clear" w:color="auto" w:fill="auto"/>
        <w:tabs>
          <w:tab w:val="left" w:pos="318"/>
        </w:tabs>
        <w:spacing w:line="276" w:lineRule="auto"/>
        <w:jc w:val="center"/>
        <w:rPr>
          <w:b/>
          <w:color w:val="auto"/>
          <w:sz w:val="24"/>
          <w:szCs w:val="24"/>
        </w:rPr>
      </w:pPr>
      <w:r>
        <w:rPr>
          <w:b/>
          <w:noProof/>
          <w:color w:val="auto"/>
          <w:sz w:val="24"/>
          <w:szCs w:val="24"/>
          <w:lang w:eastAsia="uk-UA"/>
        </w:rPr>
        <mc:AlternateContent>
          <mc:Choice Requires="wps">
            <w:drawing>
              <wp:anchor distT="0" distB="0" distL="63500" distR="63500" simplePos="0" relativeHeight="251657728" behindDoc="1" locked="0" layoutInCell="1" allowOverlap="1">
                <wp:simplePos x="0" y="0"/>
                <wp:positionH relativeFrom="margin">
                  <wp:posOffset>-637540</wp:posOffset>
                </wp:positionH>
                <wp:positionV relativeFrom="margin">
                  <wp:posOffset>347980</wp:posOffset>
                </wp:positionV>
                <wp:extent cx="315595" cy="3776345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595" cy="3776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F1830" w:rsidRPr="008A357D" w:rsidRDefault="006F1830" w:rsidP="00C5410A"/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0.2pt;margin-top:27.4pt;width:24.85pt;height:297.35pt;z-index:-25165875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" filled="f" stroked="f">
                <v:textbox style="layout-flow:vertical;mso-layout-flow-alt:bottom-to-top" inset="0,0,0,0">
                  <w:txbxContent>
                    <w:p w:rsidR="006F1830" w:rsidRPr="008A357D" w:rsidRDefault="006F1830" w:rsidP="00C5410A"/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C5410A" w:rsidRPr="003E7ACF">
        <w:rPr>
          <w:b/>
          <w:color w:val="auto"/>
          <w:sz w:val="24"/>
          <w:szCs w:val="24"/>
        </w:rPr>
        <w:t>11. Література</w:t>
      </w:r>
    </w:p>
    <w:p w:rsidR="00C5410A" w:rsidRPr="003E7ACF" w:rsidRDefault="00C5410A" w:rsidP="00C5410A">
      <w:pPr>
        <w:pStyle w:val="12"/>
        <w:shd w:val="clear" w:color="auto" w:fill="auto"/>
        <w:tabs>
          <w:tab w:val="left" w:pos="318"/>
        </w:tabs>
        <w:spacing w:line="276" w:lineRule="auto"/>
        <w:jc w:val="both"/>
        <w:rPr>
          <w:color w:val="auto"/>
          <w:sz w:val="24"/>
          <w:szCs w:val="24"/>
        </w:rPr>
      </w:pPr>
      <w:r w:rsidRPr="003E7ACF">
        <w:rPr>
          <w:color w:val="auto"/>
          <w:sz w:val="24"/>
          <w:szCs w:val="24"/>
          <w:lang w:val="ru-RU"/>
        </w:rPr>
        <w:t xml:space="preserve">1.  </w:t>
      </w:r>
      <w:r>
        <w:rPr>
          <w:color w:val="auto"/>
          <w:sz w:val="24"/>
          <w:szCs w:val="24"/>
        </w:rPr>
        <w:t>Білодід Ю. М. Основи дизайну</w:t>
      </w:r>
      <w:r w:rsidRPr="003E7ACF">
        <w:rPr>
          <w:color w:val="auto"/>
          <w:sz w:val="24"/>
          <w:szCs w:val="24"/>
        </w:rPr>
        <w:t>: Навчальний посібник / Юрій Білодід, Олена Поліщук. — К. : Вид. ПАРАПАН, 2004. — 239 с.</w:t>
      </w:r>
    </w:p>
    <w:p w:rsidR="00C5410A" w:rsidRPr="003E7ACF" w:rsidRDefault="00C5410A" w:rsidP="00C5410A">
      <w:pPr>
        <w:pStyle w:val="12"/>
        <w:shd w:val="clear" w:color="auto" w:fill="auto"/>
        <w:tabs>
          <w:tab w:val="left" w:pos="327"/>
        </w:tabs>
        <w:spacing w:line="276" w:lineRule="auto"/>
        <w:jc w:val="both"/>
        <w:rPr>
          <w:color w:val="auto"/>
          <w:sz w:val="24"/>
          <w:szCs w:val="24"/>
          <w:lang w:val="ru-RU"/>
        </w:rPr>
      </w:pPr>
      <w:r w:rsidRPr="003E7ACF">
        <w:rPr>
          <w:color w:val="auto"/>
          <w:sz w:val="24"/>
          <w:szCs w:val="24"/>
          <w:lang w:val="ru-RU"/>
        </w:rPr>
        <w:t xml:space="preserve">2.  </w:t>
      </w:r>
      <w:r w:rsidRPr="003E7ACF">
        <w:rPr>
          <w:color w:val="auto"/>
          <w:sz w:val="24"/>
          <w:szCs w:val="24"/>
        </w:rPr>
        <w:t xml:space="preserve">Біоніка в дизайні просторово-предметного середовища : </w:t>
      </w:r>
      <w:proofErr w:type="spellStart"/>
      <w:r w:rsidRPr="003E7ACF">
        <w:rPr>
          <w:color w:val="auto"/>
          <w:sz w:val="24"/>
          <w:szCs w:val="24"/>
        </w:rPr>
        <w:t>навч</w:t>
      </w:r>
      <w:proofErr w:type="spellEnd"/>
      <w:r w:rsidRPr="003E7ACF">
        <w:rPr>
          <w:color w:val="auto"/>
          <w:sz w:val="24"/>
          <w:szCs w:val="24"/>
        </w:rPr>
        <w:t xml:space="preserve">. </w:t>
      </w:r>
      <w:proofErr w:type="spellStart"/>
      <w:r w:rsidRPr="003E7ACF">
        <w:rPr>
          <w:color w:val="auto"/>
          <w:sz w:val="24"/>
          <w:szCs w:val="24"/>
        </w:rPr>
        <w:t>посіб</w:t>
      </w:r>
      <w:proofErr w:type="spellEnd"/>
      <w:r w:rsidRPr="003E7ACF">
        <w:rPr>
          <w:color w:val="auto"/>
          <w:sz w:val="24"/>
          <w:szCs w:val="24"/>
        </w:rPr>
        <w:t xml:space="preserve">. / С. П. </w:t>
      </w:r>
      <w:proofErr w:type="spellStart"/>
      <w:r w:rsidRPr="003E7ACF">
        <w:rPr>
          <w:color w:val="auto"/>
          <w:sz w:val="24"/>
          <w:szCs w:val="24"/>
        </w:rPr>
        <w:t>Мигаль</w:t>
      </w:r>
      <w:proofErr w:type="spellEnd"/>
      <w:r w:rsidRPr="003E7ACF">
        <w:rPr>
          <w:color w:val="auto"/>
          <w:sz w:val="24"/>
          <w:szCs w:val="24"/>
        </w:rPr>
        <w:t xml:space="preserve">, </w:t>
      </w:r>
    </w:p>
    <w:p w:rsidR="00C5410A" w:rsidRPr="003E7ACF" w:rsidRDefault="00C5410A" w:rsidP="00C5410A">
      <w:pPr>
        <w:pStyle w:val="12"/>
        <w:shd w:val="clear" w:color="auto" w:fill="auto"/>
        <w:tabs>
          <w:tab w:val="left" w:pos="327"/>
        </w:tabs>
        <w:spacing w:line="276" w:lineRule="auto"/>
        <w:jc w:val="both"/>
        <w:rPr>
          <w:color w:val="auto"/>
          <w:sz w:val="24"/>
          <w:szCs w:val="24"/>
          <w:lang w:val="ru-RU"/>
        </w:rPr>
      </w:pPr>
      <w:r w:rsidRPr="003E7ACF">
        <w:rPr>
          <w:color w:val="auto"/>
          <w:sz w:val="24"/>
          <w:szCs w:val="24"/>
        </w:rPr>
        <w:t xml:space="preserve">І. А. </w:t>
      </w:r>
      <w:proofErr w:type="spellStart"/>
      <w:r w:rsidRPr="003E7ACF">
        <w:rPr>
          <w:color w:val="auto"/>
          <w:sz w:val="24"/>
          <w:szCs w:val="24"/>
        </w:rPr>
        <w:t>Дида</w:t>
      </w:r>
      <w:proofErr w:type="spellEnd"/>
      <w:r w:rsidRPr="003E7ACF">
        <w:rPr>
          <w:color w:val="auto"/>
          <w:sz w:val="24"/>
          <w:szCs w:val="24"/>
        </w:rPr>
        <w:t xml:space="preserve">, Т. Є. </w:t>
      </w:r>
      <w:proofErr w:type="spellStart"/>
      <w:r w:rsidRPr="003E7ACF">
        <w:rPr>
          <w:color w:val="auto"/>
          <w:sz w:val="24"/>
          <w:szCs w:val="24"/>
        </w:rPr>
        <w:t>Казанцева</w:t>
      </w:r>
      <w:proofErr w:type="spellEnd"/>
      <w:r w:rsidRPr="003E7ACF">
        <w:rPr>
          <w:color w:val="auto"/>
          <w:sz w:val="24"/>
          <w:szCs w:val="24"/>
        </w:rPr>
        <w:t xml:space="preserve">; </w:t>
      </w:r>
      <w:proofErr w:type="spellStart"/>
      <w:r w:rsidRPr="003E7ACF">
        <w:rPr>
          <w:color w:val="auto"/>
          <w:sz w:val="24"/>
          <w:szCs w:val="24"/>
        </w:rPr>
        <w:t>Нац</w:t>
      </w:r>
      <w:proofErr w:type="spellEnd"/>
      <w:r w:rsidRPr="003E7ACF">
        <w:rPr>
          <w:color w:val="auto"/>
          <w:sz w:val="24"/>
          <w:szCs w:val="24"/>
        </w:rPr>
        <w:t>. ун-т «Львів, політехніка». — Львів : Вид-во Львів, політехніки, 2014. — 225 с.</w:t>
      </w:r>
    </w:p>
    <w:p w:rsidR="00C5410A" w:rsidRPr="003E7ACF" w:rsidRDefault="00C5410A" w:rsidP="00C5410A">
      <w:pPr>
        <w:shd w:val="clear" w:color="auto" w:fill="FFFFFF"/>
        <w:spacing w:after="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7A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spellStart"/>
      <w:r w:rsidRPr="003E7ACF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Технології</w:t>
      </w:r>
      <w:proofErr w:type="spellEnd"/>
      <w:r w:rsidRPr="003E7A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3E7ACF">
        <w:rPr>
          <w:rFonts w:ascii="Times New Roman" w:eastAsia="Times New Roman" w:hAnsi="Times New Roman" w:cs="Times New Roman"/>
          <w:sz w:val="24"/>
          <w:szCs w:val="24"/>
          <w:lang w:eastAsia="ru-RU"/>
        </w:rPr>
        <w:t>рівень</w:t>
      </w:r>
      <w:proofErr w:type="spellEnd"/>
      <w:r w:rsidRPr="003E7A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стандарту) </w:t>
      </w:r>
      <w:proofErr w:type="spellStart"/>
      <w:r w:rsidRPr="003E7ACF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підручник</w:t>
      </w:r>
      <w:proofErr w:type="spellEnd"/>
      <w:r w:rsidRPr="003E7A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10 (11) </w:t>
      </w:r>
      <w:proofErr w:type="spellStart"/>
      <w:r w:rsidRPr="003E7ACF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класу</w:t>
      </w:r>
      <w:proofErr w:type="spellEnd"/>
      <w:r w:rsidRPr="003E7A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E7AC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закладів</w:t>
      </w:r>
      <w:proofErr w:type="spellEnd"/>
      <w:r w:rsidRPr="003E7A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E7AC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загальної</w:t>
      </w:r>
      <w:proofErr w:type="spellEnd"/>
      <w:r w:rsidRPr="003E7A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E7ACF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середньої</w:t>
      </w:r>
      <w:proofErr w:type="spellEnd"/>
      <w:r w:rsidRPr="003E7A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E7AC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освіти</w:t>
      </w:r>
      <w:proofErr w:type="spellEnd"/>
      <w:r w:rsidRPr="003E7A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</w:t>
      </w:r>
      <w:proofErr w:type="spellStart"/>
      <w:r w:rsidRPr="003E7ACF">
        <w:rPr>
          <w:rFonts w:ascii="Times New Roman" w:eastAsia="Times New Roman" w:hAnsi="Times New Roman" w:cs="Times New Roman"/>
          <w:sz w:val="24"/>
          <w:szCs w:val="24"/>
          <w:lang w:eastAsia="ru-RU"/>
        </w:rPr>
        <w:t>Туташинський</w:t>
      </w:r>
      <w:proofErr w:type="spellEnd"/>
      <w:r w:rsidRPr="003E7A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В.І.</w:t>
      </w:r>
      <w:proofErr w:type="gramStart"/>
      <w:r w:rsidRPr="003E7A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</w:t>
      </w:r>
      <w:proofErr w:type="spellStart"/>
      <w:r w:rsidRPr="003E7ACF">
        <w:rPr>
          <w:rFonts w:ascii="Times New Roman" w:eastAsia="Times New Roman" w:hAnsi="Times New Roman" w:cs="Times New Roman"/>
          <w:sz w:val="24"/>
          <w:szCs w:val="24"/>
          <w:lang w:eastAsia="ru-RU"/>
        </w:rPr>
        <w:t>Кірютченкова</w:t>
      </w:r>
      <w:proofErr w:type="spellEnd"/>
      <w:proofErr w:type="gramEnd"/>
      <w:r w:rsidRPr="003E7A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І.В.—К   « </w:t>
      </w:r>
      <w:proofErr w:type="spellStart"/>
      <w:r w:rsidRPr="003E7AC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Наукова</w:t>
      </w:r>
      <w:proofErr w:type="spellEnd"/>
      <w:r w:rsidRPr="003E7A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думка»,2018.</w:t>
      </w:r>
    </w:p>
    <w:p w:rsidR="00C5410A" w:rsidRPr="003E7ACF" w:rsidRDefault="00C5410A" w:rsidP="00C541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7ACF">
        <w:rPr>
          <w:rFonts w:ascii="Times New Roman" w:hAnsi="Times New Roman" w:cs="Times New Roman"/>
          <w:sz w:val="24"/>
          <w:szCs w:val="24"/>
          <w:lang w:val="uk-UA"/>
        </w:rPr>
        <w:t>4. Усі уроки технологій 10-11 класи </w:t>
      </w:r>
      <w:r w:rsidRPr="003E7ACF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3E7ACF">
        <w:rPr>
          <w:rFonts w:ascii="Times New Roman" w:hAnsi="Times New Roman" w:cs="Times New Roman"/>
          <w:sz w:val="24"/>
          <w:szCs w:val="24"/>
        </w:rPr>
        <w:t>М.Л.Пелагейченко,Павлик</w:t>
      </w:r>
      <w:proofErr w:type="spellEnd"/>
      <w:r w:rsidRPr="003E7ACF">
        <w:rPr>
          <w:rFonts w:ascii="Times New Roman" w:hAnsi="Times New Roman" w:cs="Times New Roman"/>
          <w:sz w:val="24"/>
          <w:szCs w:val="24"/>
        </w:rPr>
        <w:t xml:space="preserve"> О.А.</w:t>
      </w:r>
      <w:r w:rsidRPr="003E7ACF">
        <w:rPr>
          <w:rFonts w:ascii="Times New Roman" w:hAnsi="Times New Roman" w:cs="Times New Roman"/>
          <w:sz w:val="24"/>
          <w:szCs w:val="24"/>
        </w:rPr>
        <w:softHyphen/>
      </w:r>
      <w:r w:rsidRPr="003E7ACF">
        <w:rPr>
          <w:rFonts w:ascii="Times New Roman" w:hAnsi="Times New Roman" w:cs="Times New Roman"/>
          <w:sz w:val="24"/>
          <w:szCs w:val="24"/>
        </w:rPr>
        <w:softHyphen/>
      </w:r>
      <w:r w:rsidRPr="003E7ACF">
        <w:rPr>
          <w:rFonts w:ascii="Times New Roman" w:hAnsi="Times New Roman" w:cs="Times New Roman"/>
          <w:sz w:val="24"/>
          <w:szCs w:val="24"/>
        </w:rPr>
        <w:softHyphen/>
      </w:r>
      <w:r w:rsidRPr="003E7ACF">
        <w:rPr>
          <w:rFonts w:ascii="Times New Roman" w:hAnsi="Times New Roman" w:cs="Times New Roman"/>
          <w:sz w:val="24"/>
          <w:szCs w:val="24"/>
        </w:rPr>
        <w:softHyphen/>
      </w:r>
      <w:r w:rsidRPr="003E7ACF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Pr="003E7ACF">
        <w:rPr>
          <w:rFonts w:ascii="Times New Roman" w:hAnsi="Times New Roman" w:cs="Times New Roman"/>
          <w:sz w:val="24"/>
          <w:szCs w:val="24"/>
        </w:rPr>
        <w:t>Х: «Основа»,2018.</w:t>
      </w:r>
    </w:p>
    <w:p w:rsidR="00C5410A" w:rsidRPr="003E7ACF" w:rsidRDefault="00C5410A" w:rsidP="00C5410A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3E7ACF">
        <w:rPr>
          <w:rFonts w:ascii="Times New Roman" w:hAnsi="Times New Roman" w:cs="Times New Roman"/>
          <w:sz w:val="24"/>
          <w:szCs w:val="24"/>
          <w:lang w:val="uk-UA"/>
        </w:rPr>
        <w:t xml:space="preserve">5. </w:t>
      </w:r>
      <w:proofErr w:type="spellStart"/>
      <w:r w:rsidRPr="003E7ACF">
        <w:rPr>
          <w:rFonts w:ascii="Times New Roman" w:hAnsi="Times New Roman" w:cs="Times New Roman"/>
          <w:sz w:val="24"/>
          <w:szCs w:val="24"/>
          <w:lang w:val="uk-UA"/>
        </w:rPr>
        <w:t>Шумега</w:t>
      </w:r>
      <w:proofErr w:type="spellEnd"/>
      <w:r w:rsidRPr="003E7AC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E7ACF">
        <w:rPr>
          <w:rFonts w:ascii="Times New Roman" w:hAnsi="Times New Roman" w:cs="Times New Roman"/>
          <w:sz w:val="24"/>
          <w:szCs w:val="24"/>
          <w:lang w:val="de-DE"/>
        </w:rPr>
        <w:t xml:space="preserve">C. </w:t>
      </w:r>
      <w:r w:rsidRPr="003E7ACF">
        <w:rPr>
          <w:rFonts w:ascii="Times New Roman" w:hAnsi="Times New Roman" w:cs="Times New Roman"/>
          <w:sz w:val="24"/>
          <w:szCs w:val="24"/>
          <w:lang w:val="uk-UA"/>
        </w:rPr>
        <w:t xml:space="preserve">С. Дизайн. Історія зародження та розвитку дизайну. Історія дизайну меблів та інтер’єра : навчальний посібник / Станіслав </w:t>
      </w:r>
      <w:proofErr w:type="spellStart"/>
      <w:r w:rsidRPr="003E7ACF">
        <w:rPr>
          <w:rFonts w:ascii="Times New Roman" w:hAnsi="Times New Roman" w:cs="Times New Roman"/>
          <w:sz w:val="24"/>
          <w:szCs w:val="24"/>
          <w:lang w:val="uk-UA"/>
        </w:rPr>
        <w:t>Шумега</w:t>
      </w:r>
      <w:proofErr w:type="spellEnd"/>
      <w:r w:rsidRPr="003E7ACF">
        <w:rPr>
          <w:rFonts w:ascii="Times New Roman" w:hAnsi="Times New Roman" w:cs="Times New Roman"/>
          <w:sz w:val="24"/>
          <w:szCs w:val="24"/>
          <w:lang w:val="uk-UA"/>
        </w:rPr>
        <w:t xml:space="preserve">, ; Прикарпатський ун-т ім. В. С. Стефаника, Ін-т культури і мистецтв. — К. : Центр навчальної літератури, 2004. — 298 с. : іл. </w:t>
      </w:r>
    </w:p>
    <w:p w:rsidR="00C5410A" w:rsidRPr="00613F84" w:rsidRDefault="00C5410A" w:rsidP="00C5410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E7ACF">
        <w:rPr>
          <w:rFonts w:ascii="Times New Roman" w:hAnsi="Times New Roman" w:cs="Times New Roman"/>
          <w:b/>
          <w:sz w:val="24"/>
          <w:szCs w:val="24"/>
          <w:lang w:val="uk-UA"/>
        </w:rPr>
        <w:t>12. Інтернет-ресурси</w:t>
      </w:r>
    </w:p>
    <w:p w:rsidR="00C5410A" w:rsidRPr="003E7ACF" w:rsidRDefault="001A6B99" w:rsidP="00C5410A">
      <w:pPr>
        <w:pStyle w:val="12"/>
        <w:shd w:val="clear" w:color="auto" w:fill="auto"/>
        <w:tabs>
          <w:tab w:val="left" w:pos="318"/>
        </w:tabs>
        <w:spacing w:line="276" w:lineRule="auto"/>
        <w:jc w:val="both"/>
        <w:rPr>
          <w:color w:val="auto"/>
          <w:sz w:val="24"/>
          <w:szCs w:val="24"/>
        </w:rPr>
      </w:pPr>
      <w:hyperlink r:id="rId7" w:history="1">
        <w:r w:rsidR="00C5410A" w:rsidRPr="003E7ACF">
          <w:rPr>
            <w:rStyle w:val="ab"/>
            <w:color w:val="auto"/>
            <w:sz w:val="24"/>
            <w:szCs w:val="24"/>
            <w:lang w:val="en-US"/>
          </w:rPr>
          <w:t>http</w:t>
        </w:r>
        <w:r w:rsidR="00C5410A" w:rsidRPr="00613F84">
          <w:rPr>
            <w:rStyle w:val="ab"/>
            <w:color w:val="auto"/>
            <w:sz w:val="24"/>
            <w:szCs w:val="24"/>
          </w:rPr>
          <w:t>://</w:t>
        </w:r>
        <w:r w:rsidR="00C5410A" w:rsidRPr="003E7ACF">
          <w:rPr>
            <w:rStyle w:val="ab"/>
            <w:color w:val="auto"/>
            <w:sz w:val="24"/>
            <w:szCs w:val="24"/>
            <w:lang w:val="en-US"/>
          </w:rPr>
          <w:t>www</w:t>
        </w:r>
        <w:r w:rsidR="00C5410A" w:rsidRPr="00613F84">
          <w:rPr>
            <w:rStyle w:val="ab"/>
            <w:color w:val="auto"/>
            <w:sz w:val="24"/>
            <w:szCs w:val="24"/>
          </w:rPr>
          <w:t>.</w:t>
        </w:r>
        <w:proofErr w:type="spellStart"/>
        <w:r w:rsidR="00C5410A" w:rsidRPr="003E7ACF">
          <w:rPr>
            <w:rStyle w:val="ab"/>
            <w:color w:val="auto"/>
            <w:sz w:val="24"/>
            <w:szCs w:val="24"/>
            <w:lang w:val="en-US"/>
          </w:rPr>
          <w:t>designinvogue</w:t>
        </w:r>
        <w:proofErr w:type="spellEnd"/>
        <w:r w:rsidR="00C5410A" w:rsidRPr="00613F84">
          <w:rPr>
            <w:rStyle w:val="ab"/>
            <w:color w:val="auto"/>
            <w:sz w:val="24"/>
            <w:szCs w:val="24"/>
          </w:rPr>
          <w:t>.</w:t>
        </w:r>
        <w:r w:rsidR="00C5410A" w:rsidRPr="003E7ACF">
          <w:rPr>
            <w:rStyle w:val="ab"/>
            <w:color w:val="auto"/>
            <w:sz w:val="24"/>
            <w:szCs w:val="24"/>
            <w:lang w:val="en-US"/>
          </w:rPr>
          <w:t>com</w:t>
        </w:r>
        <w:r w:rsidR="00C5410A" w:rsidRPr="00613F84">
          <w:rPr>
            <w:rStyle w:val="ab"/>
            <w:color w:val="auto"/>
            <w:sz w:val="24"/>
            <w:szCs w:val="24"/>
          </w:rPr>
          <w:t>/</w:t>
        </w:r>
      </w:hyperlink>
    </w:p>
    <w:p w:rsidR="00C5410A" w:rsidRPr="003E7ACF" w:rsidRDefault="00C5410A" w:rsidP="00C5410A">
      <w:pPr>
        <w:pStyle w:val="12"/>
        <w:shd w:val="clear" w:color="auto" w:fill="auto"/>
        <w:tabs>
          <w:tab w:val="left" w:pos="308"/>
        </w:tabs>
        <w:spacing w:line="276" w:lineRule="auto"/>
        <w:jc w:val="both"/>
        <w:rPr>
          <w:color w:val="auto"/>
          <w:sz w:val="24"/>
          <w:szCs w:val="24"/>
        </w:rPr>
      </w:pPr>
      <w:proofErr w:type="spellStart"/>
      <w:r w:rsidRPr="003E7ACF">
        <w:rPr>
          <w:color w:val="auto"/>
          <w:sz w:val="24"/>
          <w:szCs w:val="24"/>
          <w:lang w:val="en-US"/>
        </w:rPr>
        <w:t>htp</w:t>
      </w:r>
      <w:proofErr w:type="spellEnd"/>
      <w:r w:rsidRPr="003E7ACF">
        <w:rPr>
          <w:color w:val="auto"/>
          <w:sz w:val="24"/>
          <w:szCs w:val="24"/>
        </w:rPr>
        <w:t>: //</w:t>
      </w:r>
      <w:proofErr w:type="spellStart"/>
      <w:r w:rsidRPr="003E7ACF">
        <w:rPr>
          <w:color w:val="auto"/>
          <w:sz w:val="24"/>
          <w:szCs w:val="24"/>
          <w:lang w:val="de-DE"/>
        </w:rPr>
        <w:t>www</w:t>
      </w:r>
      <w:proofErr w:type="spellEnd"/>
      <w:r w:rsidRPr="003E7ACF">
        <w:rPr>
          <w:color w:val="auto"/>
          <w:sz w:val="24"/>
          <w:szCs w:val="24"/>
        </w:rPr>
        <w:t xml:space="preserve">. </w:t>
      </w:r>
      <w:r w:rsidRPr="003E7ACF">
        <w:rPr>
          <w:color w:val="auto"/>
          <w:sz w:val="24"/>
          <w:szCs w:val="24"/>
          <w:lang w:val="en-US"/>
        </w:rPr>
        <w:t>home-designing</w:t>
      </w:r>
      <w:r w:rsidRPr="003E7ACF">
        <w:rPr>
          <w:color w:val="auto"/>
          <w:sz w:val="24"/>
          <w:szCs w:val="24"/>
        </w:rPr>
        <w:t xml:space="preserve">. </w:t>
      </w:r>
      <w:r w:rsidRPr="003E7ACF">
        <w:rPr>
          <w:color w:val="auto"/>
          <w:sz w:val="24"/>
          <w:szCs w:val="24"/>
          <w:lang w:val="en-US"/>
        </w:rPr>
        <w:t>com</w:t>
      </w:r>
      <w:r w:rsidRPr="003E7ACF">
        <w:rPr>
          <w:color w:val="auto"/>
          <w:sz w:val="24"/>
          <w:szCs w:val="24"/>
        </w:rPr>
        <w:t>/</w:t>
      </w:r>
    </w:p>
    <w:p w:rsidR="00C5410A" w:rsidRPr="003E7ACF" w:rsidRDefault="001A6B99" w:rsidP="00C5410A">
      <w:pPr>
        <w:pStyle w:val="12"/>
        <w:shd w:val="clear" w:color="auto" w:fill="auto"/>
        <w:tabs>
          <w:tab w:val="left" w:pos="318"/>
        </w:tabs>
        <w:spacing w:line="276" w:lineRule="auto"/>
        <w:jc w:val="both"/>
        <w:rPr>
          <w:color w:val="auto"/>
          <w:sz w:val="24"/>
          <w:szCs w:val="24"/>
        </w:rPr>
      </w:pPr>
      <w:hyperlink r:id="rId8" w:history="1">
        <w:r w:rsidR="00C5410A" w:rsidRPr="003E7ACF">
          <w:rPr>
            <w:rStyle w:val="ab"/>
            <w:color w:val="auto"/>
            <w:sz w:val="24"/>
            <w:szCs w:val="24"/>
            <w:lang w:val="en-US"/>
          </w:rPr>
          <w:t>http</w:t>
        </w:r>
        <w:r w:rsidR="00C5410A" w:rsidRPr="003E7ACF">
          <w:rPr>
            <w:rStyle w:val="ab"/>
            <w:color w:val="auto"/>
            <w:sz w:val="24"/>
            <w:szCs w:val="24"/>
          </w:rPr>
          <w:t>://</w:t>
        </w:r>
        <w:r w:rsidR="00C5410A" w:rsidRPr="003E7ACF">
          <w:rPr>
            <w:rStyle w:val="ab"/>
            <w:color w:val="auto"/>
            <w:sz w:val="24"/>
            <w:szCs w:val="24"/>
            <w:lang w:val="en-US"/>
          </w:rPr>
          <w:t>www</w:t>
        </w:r>
        <w:r w:rsidR="00C5410A" w:rsidRPr="003E7ACF">
          <w:rPr>
            <w:rStyle w:val="ab"/>
            <w:color w:val="auto"/>
            <w:sz w:val="24"/>
            <w:szCs w:val="24"/>
          </w:rPr>
          <w:t>.</w:t>
        </w:r>
        <w:proofErr w:type="spellStart"/>
        <w:r w:rsidR="00C5410A" w:rsidRPr="003E7ACF">
          <w:rPr>
            <w:rStyle w:val="ab"/>
            <w:color w:val="auto"/>
            <w:sz w:val="24"/>
            <w:szCs w:val="24"/>
            <w:lang w:val="en-US"/>
          </w:rPr>
          <w:t>elledecor</w:t>
        </w:r>
        <w:proofErr w:type="spellEnd"/>
        <w:r w:rsidR="00C5410A" w:rsidRPr="003E7ACF">
          <w:rPr>
            <w:rStyle w:val="ab"/>
            <w:color w:val="auto"/>
            <w:sz w:val="24"/>
            <w:szCs w:val="24"/>
          </w:rPr>
          <w:t>.</w:t>
        </w:r>
        <w:r w:rsidR="00C5410A" w:rsidRPr="003E7ACF">
          <w:rPr>
            <w:rStyle w:val="ab"/>
            <w:color w:val="auto"/>
            <w:sz w:val="24"/>
            <w:szCs w:val="24"/>
            <w:lang w:val="en-US"/>
          </w:rPr>
          <w:t>com</w:t>
        </w:r>
        <w:r w:rsidR="00C5410A" w:rsidRPr="003E7ACF">
          <w:rPr>
            <w:rStyle w:val="ab"/>
            <w:color w:val="auto"/>
            <w:sz w:val="24"/>
            <w:szCs w:val="24"/>
          </w:rPr>
          <w:t>/</w:t>
        </w:r>
      </w:hyperlink>
    </w:p>
    <w:p w:rsidR="00C5410A" w:rsidRPr="003E7ACF" w:rsidRDefault="001A6B99" w:rsidP="00C5410A">
      <w:pPr>
        <w:pStyle w:val="12"/>
        <w:shd w:val="clear" w:color="auto" w:fill="auto"/>
        <w:tabs>
          <w:tab w:val="left" w:pos="303"/>
        </w:tabs>
        <w:spacing w:line="276" w:lineRule="auto"/>
        <w:jc w:val="both"/>
        <w:rPr>
          <w:color w:val="auto"/>
          <w:sz w:val="24"/>
          <w:szCs w:val="24"/>
        </w:rPr>
      </w:pPr>
      <w:hyperlink r:id="rId9" w:history="1">
        <w:r w:rsidR="00C5410A" w:rsidRPr="003E7ACF">
          <w:rPr>
            <w:rStyle w:val="ab"/>
            <w:color w:val="auto"/>
            <w:sz w:val="24"/>
            <w:szCs w:val="24"/>
            <w:lang w:val="en-US"/>
          </w:rPr>
          <w:t>http</w:t>
        </w:r>
        <w:r w:rsidR="00C5410A" w:rsidRPr="003E7ACF">
          <w:rPr>
            <w:rStyle w:val="ab"/>
            <w:color w:val="auto"/>
            <w:sz w:val="24"/>
            <w:szCs w:val="24"/>
          </w:rPr>
          <w:t>://</w:t>
        </w:r>
        <w:proofErr w:type="spellStart"/>
        <w:r w:rsidR="00C5410A" w:rsidRPr="003E7ACF">
          <w:rPr>
            <w:rStyle w:val="ab"/>
            <w:color w:val="auto"/>
            <w:sz w:val="24"/>
            <w:szCs w:val="24"/>
            <w:lang w:val="en-US"/>
          </w:rPr>
          <w:t>foto</w:t>
        </w:r>
        <w:proofErr w:type="spellEnd"/>
        <w:r w:rsidR="00C5410A" w:rsidRPr="003E7ACF">
          <w:rPr>
            <w:rStyle w:val="ab"/>
            <w:color w:val="auto"/>
            <w:sz w:val="24"/>
            <w:szCs w:val="24"/>
          </w:rPr>
          <w:t>-</w:t>
        </w:r>
        <w:r w:rsidR="00C5410A" w:rsidRPr="003E7ACF">
          <w:rPr>
            <w:rStyle w:val="ab"/>
            <w:color w:val="auto"/>
            <w:sz w:val="24"/>
            <w:szCs w:val="24"/>
            <w:lang w:val="en-US"/>
          </w:rPr>
          <w:t>room</w:t>
        </w:r>
        <w:r w:rsidR="00C5410A" w:rsidRPr="003E7ACF">
          <w:rPr>
            <w:rStyle w:val="ab"/>
            <w:color w:val="auto"/>
            <w:sz w:val="24"/>
            <w:szCs w:val="24"/>
          </w:rPr>
          <w:t>.</w:t>
        </w:r>
        <w:r w:rsidR="00C5410A" w:rsidRPr="003E7ACF">
          <w:rPr>
            <w:rStyle w:val="ab"/>
            <w:color w:val="auto"/>
            <w:sz w:val="24"/>
            <w:szCs w:val="24"/>
            <w:lang w:val="en-US"/>
          </w:rPr>
          <w:t>org</w:t>
        </w:r>
        <w:r w:rsidR="00C5410A" w:rsidRPr="003E7ACF">
          <w:rPr>
            <w:rStyle w:val="ab"/>
            <w:color w:val="auto"/>
            <w:sz w:val="24"/>
            <w:szCs w:val="24"/>
          </w:rPr>
          <w:t>.</w:t>
        </w:r>
        <w:proofErr w:type="spellStart"/>
        <w:r w:rsidR="00C5410A" w:rsidRPr="003E7ACF">
          <w:rPr>
            <w:rStyle w:val="ab"/>
            <w:color w:val="auto"/>
            <w:sz w:val="24"/>
            <w:szCs w:val="24"/>
            <w:lang w:val="en-US"/>
          </w:rPr>
          <w:t>ua</w:t>
        </w:r>
        <w:proofErr w:type="spellEnd"/>
        <w:r w:rsidR="00C5410A" w:rsidRPr="003E7ACF">
          <w:rPr>
            <w:rStyle w:val="ab"/>
            <w:color w:val="auto"/>
            <w:sz w:val="24"/>
            <w:szCs w:val="24"/>
          </w:rPr>
          <w:t>/</w:t>
        </w:r>
      </w:hyperlink>
    </w:p>
    <w:p w:rsidR="00C5410A" w:rsidRPr="003E7ACF" w:rsidRDefault="001A6B99" w:rsidP="00C5410A">
      <w:pPr>
        <w:pStyle w:val="12"/>
        <w:shd w:val="clear" w:color="auto" w:fill="auto"/>
        <w:tabs>
          <w:tab w:val="left" w:pos="313"/>
        </w:tabs>
        <w:spacing w:line="276" w:lineRule="auto"/>
        <w:jc w:val="both"/>
        <w:rPr>
          <w:color w:val="auto"/>
          <w:sz w:val="24"/>
          <w:szCs w:val="24"/>
        </w:rPr>
      </w:pPr>
      <w:hyperlink r:id="rId10" w:history="1">
        <w:r w:rsidR="00C5410A" w:rsidRPr="003E7ACF">
          <w:rPr>
            <w:rStyle w:val="ab"/>
            <w:color w:val="auto"/>
            <w:sz w:val="24"/>
            <w:szCs w:val="24"/>
            <w:lang w:val="en-US"/>
          </w:rPr>
          <w:t>http://www.designsponge.com/</w:t>
        </w:r>
      </w:hyperlink>
    </w:p>
    <w:p w:rsidR="00C5410A" w:rsidRPr="003E7ACF" w:rsidRDefault="00C5410A" w:rsidP="00C5410A">
      <w:pPr>
        <w:pStyle w:val="12"/>
        <w:shd w:val="clear" w:color="auto" w:fill="auto"/>
        <w:tabs>
          <w:tab w:val="left" w:pos="313"/>
        </w:tabs>
        <w:spacing w:line="276" w:lineRule="auto"/>
        <w:jc w:val="both"/>
        <w:rPr>
          <w:color w:val="auto"/>
          <w:sz w:val="24"/>
          <w:szCs w:val="24"/>
        </w:rPr>
      </w:pPr>
      <w:r w:rsidRPr="003E7ACF">
        <w:rPr>
          <w:color w:val="auto"/>
          <w:sz w:val="24"/>
          <w:szCs w:val="24"/>
          <w:lang w:val="en-US"/>
        </w:rPr>
        <w:t>https: //</w:t>
      </w:r>
      <w:proofErr w:type="spellStart"/>
      <w:r w:rsidRPr="003E7ACF">
        <w:rPr>
          <w:color w:val="auto"/>
          <w:sz w:val="24"/>
          <w:szCs w:val="24"/>
          <w:lang w:val="en-US"/>
        </w:rPr>
        <w:t>thehappyhousie</w:t>
      </w:r>
      <w:proofErr w:type="spellEnd"/>
      <w:r w:rsidRPr="003E7ACF">
        <w:rPr>
          <w:color w:val="auto"/>
          <w:sz w:val="24"/>
          <w:szCs w:val="24"/>
          <w:lang w:val="en-US"/>
        </w:rPr>
        <w:t>. porch. com</w:t>
      </w:r>
      <w:r w:rsidRPr="003E7ACF">
        <w:rPr>
          <w:color w:val="auto"/>
          <w:sz w:val="24"/>
          <w:szCs w:val="24"/>
        </w:rPr>
        <w:t>/</w:t>
      </w:r>
    </w:p>
    <w:p w:rsidR="00C5410A" w:rsidRPr="003E7ACF" w:rsidRDefault="00C5410A" w:rsidP="00C5410A">
      <w:pPr>
        <w:pStyle w:val="12"/>
        <w:shd w:val="clear" w:color="auto" w:fill="auto"/>
        <w:tabs>
          <w:tab w:val="left" w:pos="433"/>
        </w:tabs>
        <w:spacing w:line="276" w:lineRule="auto"/>
        <w:jc w:val="both"/>
        <w:rPr>
          <w:color w:val="auto"/>
          <w:sz w:val="24"/>
          <w:szCs w:val="24"/>
        </w:rPr>
      </w:pPr>
      <w:r w:rsidRPr="003E7ACF">
        <w:rPr>
          <w:color w:val="auto"/>
          <w:sz w:val="24"/>
          <w:szCs w:val="24"/>
          <w:lang w:val="en-US"/>
        </w:rPr>
        <w:t xml:space="preserve">http: </w:t>
      </w:r>
      <w:r w:rsidRPr="003E7ACF">
        <w:rPr>
          <w:color w:val="auto"/>
          <w:sz w:val="24"/>
          <w:szCs w:val="24"/>
        </w:rPr>
        <w:t>/</w:t>
      </w:r>
      <w:r w:rsidRPr="003E7ACF">
        <w:rPr>
          <w:color w:val="auto"/>
          <w:sz w:val="24"/>
          <w:szCs w:val="24"/>
          <w:lang w:val="en-US"/>
        </w:rPr>
        <w:t xml:space="preserve">/www. </w:t>
      </w:r>
      <w:proofErr w:type="spellStart"/>
      <w:proofErr w:type="gramStart"/>
      <w:r w:rsidRPr="003E7ACF">
        <w:rPr>
          <w:color w:val="auto"/>
          <w:sz w:val="24"/>
          <w:szCs w:val="24"/>
          <w:lang w:val="en-US"/>
        </w:rPr>
        <w:t>mauriciokaram</w:t>
      </w:r>
      <w:proofErr w:type="spellEnd"/>
      <w:r w:rsidRPr="003E7ACF">
        <w:rPr>
          <w:color w:val="auto"/>
          <w:sz w:val="24"/>
          <w:szCs w:val="24"/>
          <w:lang w:val="en-US"/>
        </w:rPr>
        <w:t xml:space="preserve"> .</w:t>
      </w:r>
      <w:proofErr w:type="gramEnd"/>
      <w:r w:rsidRPr="003E7ACF">
        <w:rPr>
          <w:color w:val="auto"/>
          <w:sz w:val="24"/>
          <w:szCs w:val="24"/>
          <w:lang w:val="en-US"/>
        </w:rPr>
        <w:t>com.br/</w:t>
      </w:r>
    </w:p>
    <w:p w:rsidR="00C5410A" w:rsidRPr="003E7ACF" w:rsidRDefault="001A6B99" w:rsidP="00C5410A">
      <w:pPr>
        <w:pStyle w:val="12"/>
        <w:shd w:val="clear" w:color="auto" w:fill="auto"/>
        <w:tabs>
          <w:tab w:val="left" w:pos="438"/>
        </w:tabs>
        <w:spacing w:line="276" w:lineRule="auto"/>
        <w:jc w:val="both"/>
        <w:rPr>
          <w:color w:val="auto"/>
          <w:sz w:val="24"/>
          <w:szCs w:val="24"/>
        </w:rPr>
      </w:pPr>
      <w:hyperlink r:id="rId11" w:history="1">
        <w:r w:rsidR="00C5410A" w:rsidRPr="003E7ACF">
          <w:rPr>
            <w:rStyle w:val="ab"/>
            <w:color w:val="auto"/>
            <w:sz w:val="24"/>
            <w:szCs w:val="24"/>
            <w:lang w:val="en-US"/>
          </w:rPr>
          <w:t>http</w:t>
        </w:r>
        <w:r w:rsidR="00C5410A" w:rsidRPr="003E7ACF">
          <w:rPr>
            <w:rStyle w:val="ab"/>
            <w:color w:val="auto"/>
            <w:sz w:val="24"/>
            <w:szCs w:val="24"/>
          </w:rPr>
          <w:t>://</w:t>
        </w:r>
        <w:r w:rsidR="00C5410A" w:rsidRPr="003E7ACF">
          <w:rPr>
            <w:rStyle w:val="ab"/>
            <w:color w:val="auto"/>
            <w:sz w:val="24"/>
            <w:szCs w:val="24"/>
            <w:lang w:val="en-US"/>
          </w:rPr>
          <w:t>www</w:t>
        </w:r>
        <w:r w:rsidR="00C5410A" w:rsidRPr="003E7ACF">
          <w:rPr>
            <w:rStyle w:val="ab"/>
            <w:color w:val="auto"/>
            <w:sz w:val="24"/>
            <w:szCs w:val="24"/>
          </w:rPr>
          <w:t>.</w:t>
        </w:r>
        <w:proofErr w:type="spellStart"/>
        <w:r w:rsidR="00C5410A" w:rsidRPr="003E7ACF">
          <w:rPr>
            <w:rStyle w:val="ab"/>
            <w:color w:val="auto"/>
            <w:sz w:val="24"/>
            <w:szCs w:val="24"/>
            <w:lang w:val="en-US"/>
          </w:rPr>
          <w:t>homebunch</w:t>
        </w:r>
        <w:proofErr w:type="spellEnd"/>
        <w:r w:rsidR="00C5410A" w:rsidRPr="003E7ACF">
          <w:rPr>
            <w:rStyle w:val="ab"/>
            <w:color w:val="auto"/>
            <w:sz w:val="24"/>
            <w:szCs w:val="24"/>
          </w:rPr>
          <w:t>.</w:t>
        </w:r>
        <w:r w:rsidR="00C5410A" w:rsidRPr="003E7ACF">
          <w:rPr>
            <w:rStyle w:val="ab"/>
            <w:color w:val="auto"/>
            <w:sz w:val="24"/>
            <w:szCs w:val="24"/>
            <w:lang w:val="en-US"/>
          </w:rPr>
          <w:t>com</w:t>
        </w:r>
        <w:r w:rsidR="00C5410A" w:rsidRPr="003E7ACF">
          <w:rPr>
            <w:rStyle w:val="ab"/>
            <w:color w:val="auto"/>
            <w:sz w:val="24"/>
            <w:szCs w:val="24"/>
          </w:rPr>
          <w:t>/</w:t>
        </w:r>
      </w:hyperlink>
    </w:p>
    <w:p w:rsidR="00C5410A" w:rsidRPr="003E7ACF" w:rsidRDefault="001A6B99" w:rsidP="00C5410A">
      <w:pPr>
        <w:pStyle w:val="12"/>
        <w:shd w:val="clear" w:color="auto" w:fill="auto"/>
        <w:tabs>
          <w:tab w:val="left" w:pos="438"/>
        </w:tabs>
        <w:spacing w:line="276" w:lineRule="auto"/>
        <w:jc w:val="both"/>
        <w:rPr>
          <w:color w:val="auto"/>
          <w:sz w:val="24"/>
          <w:szCs w:val="24"/>
        </w:rPr>
      </w:pPr>
      <w:hyperlink r:id="rId12" w:history="1">
        <w:r w:rsidR="00C5410A" w:rsidRPr="003E7ACF">
          <w:rPr>
            <w:rStyle w:val="ab"/>
            <w:color w:val="auto"/>
            <w:sz w:val="24"/>
            <w:szCs w:val="24"/>
            <w:lang w:val="en-US"/>
          </w:rPr>
          <w:t>http</w:t>
        </w:r>
        <w:r w:rsidR="00C5410A" w:rsidRPr="003E7ACF">
          <w:rPr>
            <w:rStyle w:val="ab"/>
            <w:color w:val="auto"/>
            <w:sz w:val="24"/>
            <w:szCs w:val="24"/>
          </w:rPr>
          <w:t>://</w:t>
        </w:r>
        <w:r w:rsidR="00C5410A" w:rsidRPr="003E7ACF">
          <w:rPr>
            <w:rStyle w:val="ab"/>
            <w:color w:val="auto"/>
            <w:sz w:val="24"/>
            <w:szCs w:val="24"/>
            <w:lang w:val="en-US"/>
          </w:rPr>
          <w:t>www</w:t>
        </w:r>
        <w:r w:rsidR="00C5410A" w:rsidRPr="003E7ACF">
          <w:rPr>
            <w:rStyle w:val="ab"/>
            <w:color w:val="auto"/>
            <w:sz w:val="24"/>
            <w:szCs w:val="24"/>
          </w:rPr>
          <w:t>.</w:t>
        </w:r>
        <w:proofErr w:type="spellStart"/>
        <w:r w:rsidR="00C5410A" w:rsidRPr="003E7ACF">
          <w:rPr>
            <w:rStyle w:val="ab"/>
            <w:color w:val="auto"/>
            <w:sz w:val="24"/>
            <w:szCs w:val="24"/>
            <w:lang w:val="en-US"/>
          </w:rPr>
          <w:t>idealhome</w:t>
        </w:r>
        <w:proofErr w:type="spellEnd"/>
        <w:r w:rsidR="00C5410A" w:rsidRPr="003E7ACF">
          <w:rPr>
            <w:rStyle w:val="ab"/>
            <w:color w:val="auto"/>
            <w:sz w:val="24"/>
            <w:szCs w:val="24"/>
          </w:rPr>
          <w:t>.</w:t>
        </w:r>
        <w:r w:rsidR="00C5410A" w:rsidRPr="003E7ACF">
          <w:rPr>
            <w:rStyle w:val="ab"/>
            <w:color w:val="auto"/>
            <w:sz w:val="24"/>
            <w:szCs w:val="24"/>
            <w:lang w:val="en-US"/>
          </w:rPr>
          <w:t>co</w:t>
        </w:r>
        <w:r w:rsidR="00C5410A" w:rsidRPr="003E7ACF">
          <w:rPr>
            <w:rStyle w:val="ab"/>
            <w:color w:val="auto"/>
            <w:sz w:val="24"/>
            <w:szCs w:val="24"/>
          </w:rPr>
          <w:t>.</w:t>
        </w:r>
        <w:proofErr w:type="spellStart"/>
        <w:r w:rsidR="00C5410A" w:rsidRPr="003E7ACF">
          <w:rPr>
            <w:rStyle w:val="ab"/>
            <w:color w:val="auto"/>
            <w:sz w:val="24"/>
            <w:szCs w:val="24"/>
            <w:lang w:val="en-US"/>
          </w:rPr>
          <w:t>uk</w:t>
        </w:r>
        <w:proofErr w:type="spellEnd"/>
        <w:r w:rsidR="00C5410A" w:rsidRPr="003E7ACF">
          <w:rPr>
            <w:rStyle w:val="ab"/>
            <w:color w:val="auto"/>
            <w:sz w:val="24"/>
            <w:szCs w:val="24"/>
          </w:rPr>
          <w:t>/</w:t>
        </w:r>
      </w:hyperlink>
    </w:p>
    <w:p w:rsidR="00C5410A" w:rsidRPr="003E7ACF" w:rsidRDefault="001A6B99" w:rsidP="00C5410A">
      <w:pPr>
        <w:shd w:val="clear" w:color="auto" w:fill="FFFFFF"/>
        <w:spacing w:after="0"/>
        <w:outlineLvl w:val="1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C5410A" w:rsidRPr="003E7ACF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C5410A" w:rsidRPr="003E7ACF">
          <w:rPr>
            <w:rStyle w:val="ab"/>
            <w:rFonts w:ascii="Times New Roman" w:hAnsi="Times New Roman" w:cs="Times New Roman"/>
            <w:sz w:val="24"/>
            <w:szCs w:val="24"/>
          </w:rPr>
          <w:t>://</w:t>
        </w:r>
        <w:r w:rsidR="00C5410A" w:rsidRPr="003E7ACF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C5410A" w:rsidRPr="003E7ACF">
          <w:rPr>
            <w:rStyle w:val="ab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C5410A" w:rsidRPr="003E7ACF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hgtv</w:t>
        </w:r>
        <w:proofErr w:type="spellEnd"/>
        <w:r w:rsidR="00C5410A" w:rsidRPr="003E7ACF">
          <w:rPr>
            <w:rStyle w:val="ab"/>
            <w:rFonts w:ascii="Times New Roman" w:hAnsi="Times New Roman" w:cs="Times New Roman"/>
            <w:sz w:val="24"/>
            <w:szCs w:val="24"/>
          </w:rPr>
          <w:t>.</w:t>
        </w:r>
        <w:r w:rsidR="00C5410A" w:rsidRPr="003E7ACF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="00C5410A" w:rsidRPr="003E7ACF">
          <w:rPr>
            <w:rStyle w:val="ab"/>
            <w:rFonts w:ascii="Times New Roman" w:hAnsi="Times New Roman" w:cs="Times New Roman"/>
            <w:sz w:val="24"/>
            <w:szCs w:val="24"/>
          </w:rPr>
          <w:t>/</w:t>
        </w:r>
      </w:hyperlink>
    </w:p>
    <w:p w:rsidR="00C5410A" w:rsidRPr="003E7ACF" w:rsidRDefault="00C5410A" w:rsidP="00C5410A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C5410A" w:rsidRDefault="00C5410A" w:rsidP="00C5410A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0224A9" w:rsidRDefault="000224A9"/>
    <w:sectPr w:rsidR="000224A9" w:rsidSect="00C5410A">
      <w:headerReference w:type="default" r:id="rId14"/>
      <w:pgSz w:w="11906" w:h="16838"/>
      <w:pgMar w:top="851" w:right="566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0DD7" w:rsidRDefault="00A50DD7" w:rsidP="00A50DD7">
      <w:pPr>
        <w:spacing w:after="0" w:line="240" w:lineRule="auto"/>
      </w:pPr>
      <w:r>
        <w:separator/>
      </w:r>
    </w:p>
  </w:endnote>
  <w:endnote w:type="continuationSeparator" w:id="0">
    <w:p w:rsidR="00A50DD7" w:rsidRDefault="00A50DD7" w:rsidP="00A50D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0DD7" w:rsidRDefault="00A50DD7" w:rsidP="00A50DD7">
      <w:pPr>
        <w:spacing w:after="0" w:line="240" w:lineRule="auto"/>
      </w:pPr>
      <w:r>
        <w:separator/>
      </w:r>
    </w:p>
  </w:footnote>
  <w:footnote w:type="continuationSeparator" w:id="0">
    <w:p w:rsidR="00A50DD7" w:rsidRDefault="00A50DD7" w:rsidP="00A50D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5919185"/>
    </w:sdtPr>
    <w:sdtEndPr/>
    <w:sdtContent>
      <w:p w:rsidR="006F1830" w:rsidRDefault="000B704C">
        <w:pPr>
          <w:pStyle w:val="a4"/>
          <w:jc w:val="right"/>
        </w:pPr>
        <w:r>
          <w:fldChar w:fldCharType="begin"/>
        </w:r>
        <w:r w:rsidR="00840A63">
          <w:instrText>PAGE   \* MERGEFORMAT</w:instrText>
        </w:r>
        <w:r>
          <w:fldChar w:fldCharType="separate"/>
        </w:r>
        <w:r w:rsidR="001A6B99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6F1830" w:rsidRDefault="006F183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363D65"/>
    <w:multiLevelType w:val="hybridMultilevel"/>
    <w:tmpl w:val="FC2E0456"/>
    <w:lvl w:ilvl="0" w:tplc="F89656F2">
      <w:start w:val="15"/>
      <w:numFmt w:val="decimal"/>
      <w:lvlText w:val="%1."/>
      <w:lvlJc w:val="left"/>
      <w:pPr>
        <w:tabs>
          <w:tab w:val="num" w:pos="2387"/>
        </w:tabs>
        <w:ind w:left="2387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972"/>
        </w:tabs>
        <w:ind w:left="297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92"/>
        </w:tabs>
        <w:ind w:left="369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412"/>
        </w:tabs>
        <w:ind w:left="441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132"/>
        </w:tabs>
        <w:ind w:left="513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852"/>
        </w:tabs>
        <w:ind w:left="585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572"/>
        </w:tabs>
        <w:ind w:left="657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92"/>
        </w:tabs>
        <w:ind w:left="729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012"/>
        </w:tabs>
        <w:ind w:left="8012" w:hanging="180"/>
      </w:pPr>
    </w:lvl>
  </w:abstractNum>
  <w:abstractNum w:abstractNumId="1" w15:restartNumberingAfterBreak="0">
    <w:nsid w:val="56554DF2"/>
    <w:multiLevelType w:val="hybridMultilevel"/>
    <w:tmpl w:val="744889C0"/>
    <w:lvl w:ilvl="0" w:tplc="47D8934C">
      <w:start w:val="3"/>
      <w:numFmt w:val="bullet"/>
      <w:lvlText w:val="-"/>
      <w:lvlJc w:val="left"/>
      <w:pPr>
        <w:ind w:left="932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10A"/>
    <w:rsid w:val="000056E8"/>
    <w:rsid w:val="000224A9"/>
    <w:rsid w:val="0008360F"/>
    <w:rsid w:val="000A5584"/>
    <w:rsid w:val="000B704C"/>
    <w:rsid w:val="00121BEB"/>
    <w:rsid w:val="00150017"/>
    <w:rsid w:val="001A6B99"/>
    <w:rsid w:val="001A7A76"/>
    <w:rsid w:val="00293E69"/>
    <w:rsid w:val="003365F4"/>
    <w:rsid w:val="00360CA6"/>
    <w:rsid w:val="00381CE4"/>
    <w:rsid w:val="003F1648"/>
    <w:rsid w:val="0047421A"/>
    <w:rsid w:val="0049585F"/>
    <w:rsid w:val="004D566B"/>
    <w:rsid w:val="00633A94"/>
    <w:rsid w:val="00686316"/>
    <w:rsid w:val="006F1830"/>
    <w:rsid w:val="00824F53"/>
    <w:rsid w:val="00840A63"/>
    <w:rsid w:val="008F01F1"/>
    <w:rsid w:val="00A50DD7"/>
    <w:rsid w:val="00B964E9"/>
    <w:rsid w:val="00BA2C7B"/>
    <w:rsid w:val="00BB07AD"/>
    <w:rsid w:val="00BB4C01"/>
    <w:rsid w:val="00C0116B"/>
    <w:rsid w:val="00C5410A"/>
    <w:rsid w:val="00C75A98"/>
    <w:rsid w:val="00C9074B"/>
    <w:rsid w:val="00D16277"/>
    <w:rsid w:val="00D76918"/>
    <w:rsid w:val="00D97C07"/>
    <w:rsid w:val="00DF5E04"/>
    <w:rsid w:val="00F10259"/>
    <w:rsid w:val="00F16861"/>
    <w:rsid w:val="00F24BDA"/>
    <w:rsid w:val="00FF2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C7AC7"/>
  <w15:docId w15:val="{508A8118-5A3E-4C4C-AB2D-4C9C50505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41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rsid w:val="00C5410A"/>
  </w:style>
  <w:style w:type="paragraph" w:styleId="a4">
    <w:name w:val="header"/>
    <w:basedOn w:val="a"/>
    <w:link w:val="a3"/>
    <w:uiPriority w:val="99"/>
    <w:unhideWhenUsed/>
    <w:rsid w:val="00C541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">
    <w:name w:val="Верхний колонтитул Знак1"/>
    <w:basedOn w:val="a0"/>
    <w:uiPriority w:val="99"/>
    <w:semiHidden/>
    <w:rsid w:val="00C5410A"/>
  </w:style>
  <w:style w:type="character" w:customStyle="1" w:styleId="a5">
    <w:name w:val="Нижний колонтитул Знак"/>
    <w:basedOn w:val="a0"/>
    <w:link w:val="a6"/>
    <w:uiPriority w:val="99"/>
    <w:rsid w:val="00C5410A"/>
  </w:style>
  <w:style w:type="paragraph" w:styleId="a6">
    <w:name w:val="footer"/>
    <w:basedOn w:val="a"/>
    <w:link w:val="a5"/>
    <w:uiPriority w:val="99"/>
    <w:unhideWhenUsed/>
    <w:rsid w:val="00C541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uiPriority w:val="99"/>
    <w:semiHidden/>
    <w:rsid w:val="00C5410A"/>
  </w:style>
  <w:style w:type="character" w:customStyle="1" w:styleId="a7">
    <w:name w:val="Текст выноски Знак"/>
    <w:basedOn w:val="a0"/>
    <w:link w:val="a8"/>
    <w:uiPriority w:val="99"/>
    <w:semiHidden/>
    <w:rsid w:val="00C5410A"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a7"/>
    <w:uiPriority w:val="99"/>
    <w:semiHidden/>
    <w:unhideWhenUsed/>
    <w:rsid w:val="00C541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C5410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C54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Основной текст_"/>
    <w:basedOn w:val="a0"/>
    <w:link w:val="3"/>
    <w:rsid w:val="00C5410A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2">
    <w:name w:val="Основной текст2"/>
    <w:basedOn w:val="aa"/>
    <w:rsid w:val="00C5410A"/>
    <w:rPr>
      <w:rFonts w:ascii="Times New Roman" w:eastAsia="Times New Roman" w:hAnsi="Times New Roman" w:cs="Times New Roman"/>
      <w:color w:val="000000"/>
      <w:spacing w:val="0"/>
      <w:w w:val="100"/>
      <w:position w:val="0"/>
      <w:sz w:val="17"/>
      <w:szCs w:val="17"/>
      <w:shd w:val="clear" w:color="auto" w:fill="FFFFFF"/>
      <w:lang w:val="uk-UA"/>
    </w:rPr>
  </w:style>
  <w:style w:type="paragraph" w:customStyle="1" w:styleId="3">
    <w:name w:val="Основной текст3"/>
    <w:basedOn w:val="a"/>
    <w:link w:val="aa"/>
    <w:rsid w:val="00C5410A"/>
    <w:pPr>
      <w:widowControl w:val="0"/>
      <w:shd w:val="clear" w:color="auto" w:fill="FFFFFF"/>
      <w:spacing w:after="0" w:line="206" w:lineRule="exact"/>
      <w:jc w:val="both"/>
    </w:pPr>
    <w:rPr>
      <w:rFonts w:ascii="Times New Roman" w:eastAsia="Times New Roman" w:hAnsi="Times New Roman" w:cs="Times New Roman"/>
      <w:sz w:val="17"/>
      <w:szCs w:val="17"/>
    </w:rPr>
  </w:style>
  <w:style w:type="character" w:customStyle="1" w:styleId="85pt">
    <w:name w:val="Основной текст + 8;5 pt"/>
    <w:basedOn w:val="aa"/>
    <w:rsid w:val="00C541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uk-UA"/>
    </w:rPr>
  </w:style>
  <w:style w:type="paragraph" w:customStyle="1" w:styleId="12">
    <w:name w:val="Основной текст1"/>
    <w:basedOn w:val="a"/>
    <w:rsid w:val="00C5410A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uk-UA" w:eastAsia="ru-RU"/>
    </w:rPr>
  </w:style>
  <w:style w:type="character" w:styleId="ab">
    <w:name w:val="Hyperlink"/>
    <w:basedOn w:val="a0"/>
    <w:rsid w:val="00C5410A"/>
    <w:rPr>
      <w:color w:val="000080"/>
      <w:u w:val="single"/>
    </w:rPr>
  </w:style>
  <w:style w:type="paragraph" w:styleId="ac">
    <w:name w:val="Body Text Indent"/>
    <w:basedOn w:val="a"/>
    <w:link w:val="ad"/>
    <w:rsid w:val="00C5410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d">
    <w:name w:val="Основной текст с отступом Знак"/>
    <w:basedOn w:val="a0"/>
    <w:link w:val="ac"/>
    <w:rsid w:val="00C5410A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fontstyle01">
    <w:name w:val="fontstyle01"/>
    <w:basedOn w:val="a0"/>
    <w:rsid w:val="00C5410A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e">
    <w:name w:val="List Paragraph"/>
    <w:basedOn w:val="a"/>
    <w:uiPriority w:val="1"/>
    <w:qFormat/>
    <w:rsid w:val="00C5410A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unhideWhenUsed/>
    <w:rsid w:val="00C5410A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rsid w:val="00C5410A"/>
  </w:style>
  <w:style w:type="paragraph" w:customStyle="1" w:styleId="TableParagraph">
    <w:name w:val="Table Paragraph"/>
    <w:basedOn w:val="a"/>
    <w:uiPriority w:val="1"/>
    <w:qFormat/>
    <w:rsid w:val="00F24BDA"/>
    <w:pPr>
      <w:widowControl w:val="0"/>
      <w:autoSpaceDE w:val="0"/>
      <w:autoSpaceDN w:val="0"/>
      <w:spacing w:after="0" w:line="301" w:lineRule="exact"/>
      <w:ind w:left="105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ledecor.com/" TargetMode="External"/><Relationship Id="rId13" Type="http://schemas.openxmlformats.org/officeDocument/2006/relationships/hyperlink" Target="http://www.hgtv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esigninvogue.com/" TargetMode="External"/><Relationship Id="rId12" Type="http://schemas.openxmlformats.org/officeDocument/2006/relationships/hyperlink" Target="http://www.idealhome.co.uk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homebunch.com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designsponge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foto-room.org.ua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11158</Words>
  <Characters>6361</Characters>
  <Application>Microsoft Office Word</Application>
  <DocSecurity>0</DocSecurity>
  <Lines>53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AdminPC</dc:creator>
  <cp:lastModifiedBy>ТехноRAY</cp:lastModifiedBy>
  <cp:revision>4</cp:revision>
  <cp:lastPrinted>2002-01-03T00:24:00Z</cp:lastPrinted>
  <dcterms:created xsi:type="dcterms:W3CDTF">2026-09-04T16:29:00Z</dcterms:created>
  <dcterms:modified xsi:type="dcterms:W3CDTF">2026-09-04T18:23:00Z</dcterms:modified>
</cp:coreProperties>
</file>